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color w:val="2e75b5"/>
          <w:sz w:val="62"/>
          <w:szCs w:val="62"/>
        </w:rPr>
      </w:pPr>
      <w:bookmarkStart w:colFirst="0" w:colLast="0" w:name="_heading=h.edtsd67zrfvt" w:id="0"/>
      <w:bookmarkEnd w:id="0"/>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vj1d11opuveg" w:id="1"/>
      <w:bookmarkEnd w:id="1"/>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TRANSFER</w:t>
      </w:r>
      <w:r w:rsidDel="00000000" w:rsidR="00000000" w:rsidRPr="00000000">
        <w:rPr>
          <w:rFonts w:ascii="Helvetica Neue" w:cs="Helvetica Neue" w:eastAsia="Helvetica Neue" w:hAnsi="Helvetica Neue"/>
          <w:b w:val="1"/>
          <w:color w:val="2e75b5"/>
          <w:sz w:val="66"/>
          <w:szCs w:val="66"/>
          <w:rtl w:val="0"/>
        </w:rPr>
        <w:t xml:space="preserve">Ê</w:t>
      </w:r>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NCIA DE TECNOLOGIA E LICENCIAMENTO DE DIREITOS DE PROPRIEDADE INTELECTUAL </w:t>
      </w:r>
    </w:p>
    <w:p w:rsidR="00000000" w:rsidDel="00000000" w:rsidP="00000000" w:rsidRDefault="00000000" w:rsidRPr="00000000" w14:paraId="00000006">
      <w:pPr>
        <w:spacing w:line="276" w:lineRule="auto"/>
        <w:jc w:val="left"/>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7">
      <w:pPr>
        <w:spacing w:line="276" w:lineRule="auto"/>
        <w:jc w:val="left"/>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8">
      <w:pPr>
        <w:spacing w:line="276" w:lineRule="auto"/>
        <w:jc w:val="left"/>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9">
      <w:pPr>
        <w:spacing w:line="276" w:lineRule="auto"/>
        <w:jc w:val="left"/>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A">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-23810</wp:posOffset>
            </wp:positionH>
            <wp:positionV relativeFrom="page">
              <wp:posOffset>6847985</wp:posOffset>
            </wp:positionV>
            <wp:extent cx="8629650" cy="3407551"/>
            <wp:effectExtent b="0" l="0" r="0" t="0"/>
            <wp:wrapNone/>
            <wp:docPr id="5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838" cy="723857"/>
            <wp:effectExtent b="0" l="0" r="0" t="0"/>
            <wp:docPr id="6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85838" cy="723857"/>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5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6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6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C">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24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pspn43x9jb5n" w:id="2"/>
      <w:bookmarkEnd w:id="2"/>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2">
      <w:pPr>
        <w:spacing w:line="276" w:lineRule="auto"/>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13">
      <w:pPr>
        <w:spacing w:line="276" w:lineRule="auto"/>
        <w:ind w:left="720" w:firstLine="0"/>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4">
      <w:pPr>
        <w:numPr>
          <w:ilvl w:val="0"/>
          <w:numId w:val="10"/>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Elaborada com base em modelos da </w:t>
      </w:r>
      <w:hyperlink r:id="rId12">
        <w:r w:rsidDel="00000000" w:rsidR="00000000" w:rsidRPr="00000000">
          <w:rPr>
            <w:rFonts w:ascii="Helvetica Neue Light" w:cs="Helvetica Neue Light" w:eastAsia="Helvetica Neue Light" w:hAnsi="Helvetica Neue Light"/>
            <w:color w:val="1155cc"/>
            <w:u w:val="single"/>
            <w:rtl w:val="0"/>
          </w:rPr>
          <w:t xml:space="preserve">USP </w:t>
        </w:r>
      </w:hyperlink>
      <w:r w:rsidDel="00000000" w:rsidR="00000000" w:rsidRPr="00000000">
        <w:rPr>
          <w:rFonts w:ascii="Helvetica Neue Light" w:cs="Helvetica Neue Light" w:eastAsia="Helvetica Neue Light" w:hAnsi="Helvetica Neue Light"/>
          <w:rtl w:val="0"/>
        </w:rPr>
        <w:t xml:space="preserve">e da </w:t>
      </w:r>
      <w:hyperlink r:id="rId13">
        <w:r w:rsidDel="00000000" w:rsidR="00000000" w:rsidRPr="00000000">
          <w:rPr>
            <w:rFonts w:ascii="Helvetica Neue Light" w:cs="Helvetica Neue Light" w:eastAsia="Helvetica Neue Light" w:hAnsi="Helvetica Neue Light"/>
            <w:color w:val="1155cc"/>
            <w:u w:val="single"/>
            <w:rtl w:val="0"/>
          </w:rPr>
          <w:t xml:space="preserve">UFMG</w:t>
        </w:r>
      </w:hyperlink>
      <w:r w:rsidDel="00000000" w:rsidR="00000000" w:rsidRPr="00000000">
        <w:rPr>
          <w:rFonts w:ascii="Helvetica Neue Light" w:cs="Helvetica Neue Light" w:eastAsia="Helvetica Neue Light" w:hAnsi="Helvetica Neue Light"/>
          <w:rtl w:val="0"/>
        </w:rPr>
        <w:t xml:space="preserve">, esta minuta de contrato se destina à transferência de tecnologia e ao licenciamento dos direitos de uso e exploração mediante o pagamento de royalties e remuneração às ICT. </w:t>
      </w:r>
      <w:r w:rsidDel="00000000" w:rsidR="00000000" w:rsidRPr="00000000">
        <w:rPr>
          <w:rtl w:val="0"/>
        </w:rPr>
      </w:r>
    </w:p>
    <w:p w:rsidR="00000000" w:rsidDel="00000000" w:rsidP="00000000" w:rsidRDefault="00000000" w:rsidRPr="00000000" w14:paraId="00000015">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6">
      <w:pPr>
        <w:numPr>
          <w:ilvl w:val="0"/>
          <w:numId w:val="10"/>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7">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8">
      <w:pPr>
        <w:numPr>
          <w:ilvl w:val="0"/>
          <w:numId w:val="10"/>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9">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A">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1B">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C">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1D">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E">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1F">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0">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1">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2">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3">
      <w:pPr>
        <w:spacing w:line="276" w:lineRule="auto"/>
        <w:jc w:val="both"/>
        <w:rPr>
          <w:rFonts w:ascii="Helvetica Neue Light" w:cs="Helvetica Neue Light" w:eastAsia="Helvetica Neue Light" w:hAnsi="Helvetica Neue Light"/>
          <w:color w:val="2e75b5"/>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4">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5">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6">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8">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9">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D">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720" w:firstLine="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720" w:firstLine="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4">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720" w:firstLine="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2">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4">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5">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7">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9">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D">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3E">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1">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6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3">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keepNext w:val="1"/>
        <w:keepLines w:val="1"/>
        <w:spacing w:before="240" w:line="276" w:lineRule="auto"/>
        <w:jc w:val="both"/>
        <w:rPr>
          <w:vertAlign w:val="baseline"/>
        </w:rPr>
      </w:pPr>
      <w:bookmarkStart w:colFirst="0" w:colLast="0" w:name="_heading=h.g2p23d5fhx9p" w:id="3"/>
      <w:bookmarkEnd w:id="3"/>
      <w:r w:rsidDel="00000000" w:rsidR="00000000" w:rsidRPr="00000000">
        <w:rPr>
          <w:vertAlign w:val="baseline"/>
          <w:rtl w:val="0"/>
        </w:rPr>
        <w:t xml:space="preserve">CONTRATO DE TRANSFERÊNCIA DE TECNOLOGIA E LICENCIAMENTO DE DIREITO DE USO OU DE EXPLORAÇÃO DE CRIAÇÃO PROTEGIDA </w:t>
      </w:r>
    </w:p>
    <w:p w:rsidR="00000000" w:rsidDel="00000000" w:rsidP="00000000" w:rsidRDefault="00000000" w:rsidRPr="00000000" w14:paraId="00000045">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OBS1: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w:cs="Helvetica Neue" w:eastAsia="Helvetica Neue" w:hAnsi="Helvetica Neue"/>
          <w:b w:val="1"/>
          <w:color w:val="1f4e79"/>
          <w:sz w:val="20"/>
          <w:szCs w:val="20"/>
          <w:rtl w:val="0"/>
        </w:rPr>
        <w:t xml:space="preserve">licença </w:t>
      </w:r>
      <w:r w:rsidDel="00000000" w:rsidR="00000000" w:rsidRPr="00000000">
        <w:rPr>
          <w:rFonts w:ascii="Helvetica Neue Light" w:cs="Helvetica Neue Light" w:eastAsia="Helvetica Neue Light" w:hAnsi="Helvetica Neue Light"/>
          <w:sz w:val="20"/>
          <w:szCs w:val="20"/>
          <w:rtl w:val="0"/>
        </w:rPr>
        <w:t xml:space="preserve">consiste na outorga de direito de uso ou de exploração da criação (art. 2º, II, Lei nº 10.973/2004), podendo ter caráter exclusivo ou não exclusivo, de modo oneroso ou gratuito, a depender dos termos ajustados no contrato. A </w:t>
      </w:r>
      <w:r w:rsidDel="00000000" w:rsidR="00000000" w:rsidRPr="00000000">
        <w:rPr>
          <w:rFonts w:ascii="Helvetica Neue" w:cs="Helvetica Neue" w:eastAsia="Helvetica Neue" w:hAnsi="Helvetica Neue"/>
          <w:b w:val="1"/>
          <w:color w:val="1f4e79"/>
          <w:sz w:val="20"/>
          <w:szCs w:val="20"/>
          <w:rtl w:val="0"/>
        </w:rPr>
        <w:t xml:space="preserve">transferência de tecnologia</w:t>
      </w:r>
      <w:r w:rsidDel="00000000" w:rsidR="00000000" w:rsidRPr="00000000">
        <w:rPr>
          <w:rFonts w:ascii="Helvetica Neue Light" w:cs="Helvetica Neue Light" w:eastAsia="Helvetica Neue Light" w:hAnsi="Helvetica Neue Light"/>
          <w:color w:val="1f4e79"/>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é mais ampla que a licença, tendo por objeto a prestação de serviços de consultoria técnica e assessoria tecnológica referente ao treinamento e à comunicação de conhecimentos e técnicas (o </w:t>
      </w:r>
      <w:r w:rsidDel="00000000" w:rsidR="00000000" w:rsidRPr="00000000">
        <w:rPr>
          <w:rFonts w:ascii="Helvetica Neue Light" w:cs="Helvetica Neue Light" w:eastAsia="Helvetica Neue Light" w:hAnsi="Helvetica Neue Light"/>
          <w:i w:val="1"/>
          <w:sz w:val="20"/>
          <w:szCs w:val="20"/>
          <w:rtl w:val="0"/>
        </w:rPr>
        <w:t xml:space="preserve">know-how</w:t>
      </w:r>
      <w:r w:rsidDel="00000000" w:rsidR="00000000" w:rsidRPr="00000000">
        <w:rPr>
          <w:rFonts w:ascii="Helvetica Neue Light" w:cs="Helvetica Neue Light" w:eastAsia="Helvetica Neue Light" w:hAnsi="Helvetica Neue Light"/>
          <w:sz w:val="20"/>
          <w:szCs w:val="20"/>
          <w:rtl w:val="0"/>
        </w:rPr>
        <w:t xml:space="preserve">, em si), destinados à produção de bens e serviços.</w:t>
      </w:r>
      <w:r w:rsidDel="00000000" w:rsidR="00000000" w:rsidRPr="00000000">
        <w:rPr>
          <w:rtl w:val="0"/>
        </w:rPr>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OBS2: Note que </w:t>
      </w:r>
      <w:r w:rsidDel="00000000" w:rsidR="00000000" w:rsidRPr="00000000">
        <w:rPr>
          <w:rFonts w:ascii="Helvetica Neue Light" w:cs="Helvetica Neue Light" w:eastAsia="Helvetica Neue Light" w:hAnsi="Helvetica Neue Light"/>
          <w:color w:val="1f4e79"/>
          <w:sz w:val="20"/>
          <w:szCs w:val="20"/>
          <w:rtl w:val="0"/>
        </w:rPr>
        <w:t xml:space="preserve">a </w:t>
      </w:r>
      <w:r w:rsidDel="00000000" w:rsidR="00000000" w:rsidRPr="00000000">
        <w:rPr>
          <w:rFonts w:ascii="Helvetica Neue" w:cs="Helvetica Neue" w:eastAsia="Helvetica Neue" w:hAnsi="Helvetica Neue"/>
          <w:b w:val="1"/>
          <w:color w:val="1f4e79"/>
          <w:sz w:val="20"/>
          <w:szCs w:val="20"/>
          <w:rtl w:val="0"/>
        </w:rPr>
        <w:t xml:space="preserve">transferência de tecnologia não depende da existência de direitos de propriedade industrial</w:t>
      </w:r>
      <w:r w:rsidDel="00000000" w:rsidR="00000000" w:rsidRPr="00000000">
        <w:rPr>
          <w:rFonts w:ascii="Helvetica Neue Light" w:cs="Helvetica Neue Light" w:eastAsia="Helvetica Neue Light" w:hAnsi="Helvetica Neue Light"/>
          <w:color w:val="1f4e79"/>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formalmente concedidos ou depositados no Brasil. Em ambos os casos, o pagamento de royalties às ICT e o tratamento conjunto que lhes é dado pela legislação (artigo 6º da Lei nº 10.973/2004 e art. 75, IV, “d”, da Lei nº 14.133/2021) justificam que o licenciamento e transferência de tecnologia sejam disciplinados, neste toolkit, pela mesma minuta de contrato.  </w: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OBS3: Atenção! Em se tratando de criações protegidas pela Lei de Propriedade Industrial, o contrato de licença deve ser averbado no INPI para produzir efeitos em relação a terceiros (artigo 62, parágrafo único, da Lei nº 9.279/1996).</w:t>
      </w:r>
      <w:r w:rsidDel="00000000" w:rsidR="00000000" w:rsidRPr="00000000">
        <w:rPr>
          <w:rtl w:val="0"/>
        </w:rPr>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C">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D">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CONTRATO nº …./20…</w:t>
      </w:r>
    </w:p>
    <w:p w:rsidR="00000000" w:rsidDel="00000000" w:rsidP="00000000" w:rsidRDefault="00000000" w:rsidRPr="00000000" w14:paraId="0000004E">
      <w:pPr>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04F">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0">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1">
      <w:pPr>
        <w:spacing w:line="276" w:lineRule="auto"/>
        <w:ind w:left="396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CONTRATO DE TRANSFERÊNCIA DE TECNOLOGIA E LICENCIAMENTO DE DIREITO DE USO OU EXPLORAÇÃO QUE ENTRE SI CELEBRAM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MEIO DO(A) .................................... E ...................................., [</w:t>
      </w:r>
      <w:r w:rsidDel="00000000" w:rsidR="00000000" w:rsidRPr="00000000">
        <w:rPr>
          <w:rFonts w:ascii="Helvetica Neue Light" w:cs="Helvetica Neue Light" w:eastAsia="Helvetica Neue Light" w:hAnsi="Helvetica Neue Light"/>
          <w:shd w:fill="d9d2e9" w:val="clear"/>
          <w:rtl w:val="0"/>
        </w:rPr>
        <w:t xml:space="preserve">COM INTERVENIÊNCIA DA FUNDAÇÃO DE APOIO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52">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4">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as PARTES abaixo qualificadas:</w:t>
      </w:r>
    </w:p>
    <w:p w:rsidR="00000000" w:rsidDel="00000000" w:rsidP="00000000" w:rsidRDefault="00000000" w:rsidRPr="00000000" w14:paraId="00000055">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6">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a denominação da ICT que figura como titular do conhecimento a ser transferido ou licenciado</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doravante referido como “LICENCIANTE”; </w:t>
      </w:r>
    </w:p>
    <w:p w:rsidR="00000000" w:rsidDel="00000000" w:rsidP="00000000" w:rsidRDefault="00000000" w:rsidRPr="00000000" w14:paraId="00000057">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8">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w:t>
      </w:r>
    </w:p>
    <w:p w:rsidR="00000000" w:rsidDel="00000000" w:rsidP="00000000" w:rsidRDefault="00000000" w:rsidRPr="00000000" w14:paraId="00000059">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A">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nome da entidade interessada em acessar o conhecimento de titularidade da ICT</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doravante denominado “LICENCIADA”;</w:t>
      </w:r>
    </w:p>
    <w:p w:rsidR="00000000" w:rsidDel="00000000" w:rsidP="00000000" w:rsidRDefault="00000000" w:rsidRPr="00000000" w14:paraId="0000005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São Paulo, o artigo 5º, §2º, do Decreto Estadual nº 62.817/2017 exige que o pesquisador responsável assine o contrato, convênio ou instrumento congênere em conjunto com o dirigente máximo da ICT, figurando como anuente. Neste caso, use a redação seguinte:</w:t>
      </w:r>
    </w:p>
    <w:p w:rsidR="00000000" w:rsidDel="00000000" w:rsidP="00000000" w:rsidRDefault="00000000" w:rsidRPr="00000000" w14:paraId="0000005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E">
      <w:pPr>
        <w:spacing w:line="276" w:lineRule="auto"/>
        <w:jc w:val="both"/>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[Como ANUENTE, o(a) pesquisador(a) ...................................., [pesquisador científico], portador(a) da Carteira de Identidade nº ................., expedida pelo(a) .................., e CPF nº ........................., a seguir denominado como “ANUENTE”].</w:t>
      </w:r>
    </w:p>
    <w:p w:rsidR="00000000" w:rsidDel="00000000" w:rsidP="00000000" w:rsidRDefault="00000000" w:rsidRPr="00000000" w14:paraId="0000005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Na condição de INTERVENIENTE, ...................................  [</w:t>
      </w:r>
      <w:r w:rsidDel="00000000" w:rsidR="00000000" w:rsidRPr="00000000">
        <w:rPr>
          <w:rFonts w:ascii="Helvetica Neue Light" w:cs="Helvetica Neue Light" w:eastAsia="Helvetica Neue Light" w:hAnsi="Helvetica Neue Light"/>
          <w:i w:val="1"/>
          <w:shd w:fill="d9d2e9" w:val="clear"/>
          <w:rtl w:val="0"/>
        </w:rPr>
        <w:t xml:space="preserve">indicar a denominação da Fundação de Apoio que assiste a ICT que atua como licenciante no caso</w:t>
      </w:r>
      <w:r w:rsidDel="00000000" w:rsidR="00000000" w:rsidRPr="00000000">
        <w:rPr>
          <w:rFonts w:ascii="Helvetica Neue Light" w:cs="Helvetica Neue Light" w:eastAsia="Helvetica Neue Light" w:hAnsi="Helvetica Neue Light"/>
          <w:shd w:fill="d9d2e9" w:val="clear"/>
          <w:rtl w:val="0"/>
        </w:rPr>
        <w:t xml:space="preserve">], com sede no(a) ..................................................... [</w:t>
      </w:r>
      <w:r w:rsidDel="00000000" w:rsidR="00000000" w:rsidRPr="00000000">
        <w:rPr>
          <w:rFonts w:ascii="Helvetica Neue Light" w:cs="Helvetica Neue Light" w:eastAsia="Helvetica Neue Light" w:hAnsi="Helvetica Neue Light"/>
          <w:i w:val="1"/>
          <w:shd w:fill="d9d2e9" w:val="clear"/>
          <w:rtl w:val="0"/>
        </w:rPr>
        <w:t xml:space="preserve">endereço completo</w:t>
      </w:r>
      <w:r w:rsidDel="00000000" w:rsidR="00000000" w:rsidRPr="00000000">
        <w:rPr>
          <w:rFonts w:ascii="Helvetica Neue Light" w:cs="Helvetica Neue Light" w:eastAsia="Helvetica Neue Light" w:hAnsi="Helvetica Neue Light"/>
          <w:shd w:fill="d9d2e9" w:val="clear"/>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hd w:fill="d9d2e9" w:val="clear"/>
          <w:rtl w:val="0"/>
        </w:rPr>
        <w:t xml:space="preserve">inserir nome e cargo ocupado</w:t>
      </w:r>
      <w:r w:rsidDel="00000000" w:rsidR="00000000" w:rsidRPr="00000000">
        <w:rPr>
          <w:rFonts w:ascii="Helvetica Neue Light" w:cs="Helvetica Neue Light" w:eastAsia="Helvetica Neue Light" w:hAnsi="Helvetica Neue Light"/>
          <w:shd w:fill="d9d2e9" w:val="clear"/>
          <w:rtl w:val="0"/>
        </w:rPr>
        <w:t xml:space="preserve">], portador(a) da Carteira de Identidade nº ................., expedida pelo(a) .................., e CPF nº ........................., doravante referido(a) simplesmente como “FUNDAÇÃO DE APOIO”;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1">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2">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haja outras partes ou ICTs, assim como outros eventuais anuentes e/ou intervenientes, inclua outros sujeitos no preâmbulo deste contrato.</w:t>
      </w:r>
    </w:p>
    <w:p w:rsidR="00000000" w:rsidDel="00000000" w:rsidP="00000000" w:rsidRDefault="00000000" w:rsidRPr="00000000" w14:paraId="00000063">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4">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CONSIDERANDO:</w:t>
      </w:r>
    </w:p>
    <w:p w:rsidR="00000000" w:rsidDel="00000000" w:rsidP="00000000" w:rsidRDefault="00000000" w:rsidRPr="00000000" w14:paraId="00000065">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a Lei nº 10.973/2004 (“Lei de Inovação”)[</w:t>
      </w:r>
      <w:r w:rsidDel="00000000" w:rsidR="00000000" w:rsidRPr="00000000">
        <w:rPr>
          <w:rFonts w:ascii="Helvetica Neue Light" w:cs="Helvetica Neue Light" w:eastAsia="Helvetica Neue Light" w:hAnsi="Helvetica Neue Light"/>
          <w:shd w:fill="d9ead3" w:val="clear"/>
          <w:rtl w:val="0"/>
        </w:rPr>
        <w:t xml:space="preserve">, regulamentada em São Paulo pelo Decreto Estadual nº 62.817/2017,</w:t>
      </w:r>
      <w:r w:rsidDel="00000000" w:rsidR="00000000" w:rsidRPr="00000000">
        <w:rPr>
          <w:rFonts w:ascii="Helvetica Neue Light" w:cs="Helvetica Neue Light" w:eastAsia="Helvetica Neue Light" w:hAnsi="Helvetica Neue Light"/>
          <w:rtl w:val="0"/>
        </w:rPr>
        <w:t xml:space="preserve">] busca estimular parcerias entre entes públicos e privados, incentivando a interação entre Instituições Científicas, Tecnológicas e de Inovação (ICTs) com o setor produtivo para estimular o desenvolvimento de novos produtos, serviços e processos;</w:t>
      </w:r>
    </w:p>
    <w:p w:rsidR="00000000" w:rsidDel="00000000" w:rsidP="00000000" w:rsidRDefault="00000000" w:rsidRPr="00000000" w14:paraId="00000066">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Lei Complementar Estadual nº 1.049/2008 (“Lei Paulista de Inovação”) estabelece, em caráter suplementar às normas gerais da legislação federal, medidas para incentivar o desenvolvimento tecnológico, o aumento da competitividade e a cooperação público-privada, disciplinando a atuação das Instituições Científicas, Tecnológicas e de Inovação do Estado de São Paulo (ICTs) e dos seus respectivos Núcleos de Inovação Tecnológica (NITs)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7">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nos termos do artigo 6º da Lei nº 10.973/2004 (“Lei de Inovação”) [</w:t>
      </w:r>
      <w:r w:rsidDel="00000000" w:rsidR="00000000" w:rsidRPr="00000000">
        <w:rPr>
          <w:rFonts w:ascii="Helvetica Neue Light" w:cs="Helvetica Neue Light" w:eastAsia="Helvetica Neue Light" w:hAnsi="Helvetica Neue Light"/>
          <w:shd w:fill="d9ead3" w:val="clear"/>
          <w:rtl w:val="0"/>
        </w:rPr>
        <w:t xml:space="preserve">e do artigo 50 do Decreto Estadual nº 62.817/2017],</w:t>
      </w:r>
      <w:r w:rsidDel="00000000" w:rsidR="00000000" w:rsidRPr="00000000">
        <w:rPr>
          <w:rFonts w:ascii="Helvetica Neue Light" w:cs="Helvetica Neue Light" w:eastAsia="Helvetica Neue Light" w:hAnsi="Helvetica Neue Light"/>
          <w:rtl w:val="0"/>
        </w:rPr>
        <w:t xml:space="preserve"> as ICTs podem celebrar contratos de transferência de tecnologia e de licenciamento para outorga de direito de uso ou de exploração de criação por ela desenvolvida, isoladamente ou por meio de parceria;</w:t>
      </w:r>
    </w:p>
    <w:p w:rsidR="00000000" w:rsidDel="00000000" w:rsidP="00000000" w:rsidRDefault="00000000" w:rsidRPr="00000000" w14:paraId="00000068">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o </w:t>
      </w:r>
      <w:r w:rsidDel="00000000" w:rsidR="00000000" w:rsidRPr="00000000">
        <w:rPr>
          <w:rFonts w:ascii="Helvetica Neue Light" w:cs="Helvetica Neue Light" w:eastAsia="Helvetica Neue Light" w:hAnsi="Helvetica Neue Light"/>
          <w:rtl w:val="0"/>
        </w:rPr>
        <w:t xml:space="preserve">artigo 75, IV, “d”, da Lei nº 14.133/2021 (“Nova Lei de Licitações e Contratos”)</w:t>
      </w:r>
      <w:r w:rsidDel="00000000" w:rsidR="00000000" w:rsidRPr="00000000">
        <w:rPr>
          <w:rFonts w:ascii="Helvetica Neue Light" w:cs="Helvetica Neue Light" w:eastAsia="Helvetica Neue Light" w:hAnsi="Helvetica Neue Light"/>
          <w:rtl w:val="0"/>
        </w:rPr>
        <w:t xml:space="preserve"> dispensa a licitação nos contratos celebrados por ICTs que tenham por objeto a transferência de tecnologia ou o licenciamento de direito de uso ou de exploração de criação protegida;</w:t>
      </w:r>
    </w:p>
    <w:p w:rsidR="00000000" w:rsidDel="00000000" w:rsidP="00000000" w:rsidRDefault="00000000" w:rsidRPr="00000000" w14:paraId="00000069">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w:t>
      </w:r>
      <w:r w:rsidDel="00000000" w:rsidR="00000000" w:rsidRPr="00000000">
        <w:rPr>
          <w:rFonts w:ascii="Helvetica Neue Light" w:cs="Helvetica Neue Light" w:eastAsia="Helvetica Neue Light" w:hAnsi="Helvetica Neue Light"/>
          <w:sz w:val="20"/>
          <w:szCs w:val="20"/>
          <w:rtl w:val="0"/>
        </w:rPr>
        <w:t xml:space="preserve">Caso a transferência de tecnologia venha a ser celebrada por empresa estatal, é importante lembrar que a Lei nº 13.303/2016 não reproduziu, no rol de dispensas do art. 29, um dispositivo específico para essa hipótese. Neste caso, cabe avaliar junto ao órgão de consultoria e assessoramento jurídico se é caso de aplicação do conceito de oportunidade de negócio previsto no art. 28, §3º, da mesma lei.</w:t>
      </w:r>
      <w:r w:rsidDel="00000000" w:rsidR="00000000" w:rsidRPr="00000000">
        <w:rPr>
          <w:rtl w:val="0"/>
        </w:rPr>
      </w:r>
    </w:p>
    <w:p w:rsidR="00000000" w:rsidDel="00000000" w:rsidP="00000000" w:rsidRDefault="00000000" w:rsidRPr="00000000" w14:paraId="0000006B">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C">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Procuradoria Geral do Estado, na Nota Técnica SubG-Cons nº 11/2020, consolidou interpretações e uniformizou entendimentos jurídicos sobre os instrumentos negociais previstos na Lei nº 10.973/2004 e regulamentados pelo Decreto Estadual nº 62.817/2017</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D">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os objetivos institucionais da LICENCIANTE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E">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brevemente a atuação profissional da LICENCIADA, enfatizando o seu interesse em ter acesso à tecnologia desenvolvida pela LICENCIANTE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F">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o objeto do Contrato, explicando os potenciais de uso e exploração comercial da tecnologia desenvolvida pela LICENCIANTE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0">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1"/>
        <w:tblW w:w="9077.0" w:type="dxa"/>
        <w:jc w:val="left"/>
        <w:tblInd w:w="56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077"/>
        <w:tblGridChange w:id="0">
          <w:tblGrid>
            <w:gridCol w:w="907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7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72">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Exemplos retirados de um Contrato de Licenciamento e Transferência de Tecnologia celebrado pelo Instituto Agronômico de Campinas:</w:t>
            </w:r>
          </w:p>
          <w:p w:rsidR="00000000" w:rsidDel="00000000" w:rsidP="00000000" w:rsidRDefault="00000000" w:rsidRPr="00000000" w14:paraId="00000073">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4">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I-</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sz w:val="20"/>
                <w:szCs w:val="20"/>
                <w:rtl w:val="0"/>
              </w:rPr>
              <w:t xml:space="preserve">O IAC é uma Instituição Científica e Tecnológica do Estado de São Paulo, que compõe a estrutura da Agência Paulista de Tecnologia dos Agronegócios – APTA, órgão da Secretaria de Agricultura e Abastecimento do Estado de São Paulo, cujas atribuições estão previstas no Decreto do Estado de São Paulo nº 46.488, de 08 de janeiro de 2002, e no Decreto do Estado de São Paulo nº 63.279, de 19 de março de 2018;”</w:t>
            </w:r>
          </w:p>
          <w:p w:rsidR="00000000" w:rsidDel="00000000" w:rsidP="00000000" w:rsidRDefault="00000000" w:rsidRPr="00000000" w14:paraId="00000075">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 - A [NOME DA EMPRESA] é uma </w:t>
            </w:r>
            <w:r w:rsidDel="00000000" w:rsidR="00000000" w:rsidRPr="00000000">
              <w:rPr>
                <w:rFonts w:ascii="Helvetica Neue Light" w:cs="Helvetica Neue Light" w:eastAsia="Helvetica Neue Light" w:hAnsi="Helvetica Neue Light"/>
                <w:i w:val="1"/>
                <w:sz w:val="20"/>
                <w:szCs w:val="20"/>
                <w:rtl w:val="0"/>
              </w:rPr>
              <w:t xml:space="preserve">empresa privada</w:t>
            </w:r>
            <w:r w:rsidDel="00000000" w:rsidR="00000000" w:rsidRPr="00000000">
              <w:rPr>
                <w:rFonts w:ascii="Helvetica Neue Light" w:cs="Helvetica Neue Light" w:eastAsia="Helvetica Neue Light" w:hAnsi="Helvetica Neue Light"/>
                <w:i w:val="1"/>
                <w:sz w:val="20"/>
                <w:szCs w:val="20"/>
                <w:rtl w:val="0"/>
              </w:rPr>
              <w:t xml:space="preserve">, fundada em XX de Mês de XXXX, que tem como atividade econômica principal desempenhar atividades na gestão de redes de esgotos e atualmente é responsável pelo tratamento e destinação final de esgoto sanitário domiciliar do município de XXXXXX.</w:t>
            </w:r>
          </w:p>
          <w:p w:rsidR="00000000" w:rsidDel="00000000" w:rsidP="00000000" w:rsidRDefault="00000000" w:rsidRPr="00000000" w14:paraId="00000076">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III - É importante a transferência dos materiais genéticos desenvolvidos pela ICT no caso, sementes, mudas, resultados ou resíduos de pesquisa, que visem à divulgação de tecnologia melhorada para atender aos programas de Governo e as demandas do setor produtivo, como agricultores, produtores de sementes, empresas agropecuárias e cooperativas;”</w:t>
            </w:r>
          </w:p>
          <w:p w:rsidR="00000000" w:rsidDel="00000000" w:rsidP="00000000" w:rsidRDefault="00000000" w:rsidRPr="00000000" w14:paraId="00000077">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78">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9">
      <w:pPr>
        <w:numPr>
          <w:ilvl w:val="0"/>
          <w:numId w:val="12"/>
        </w:numPr>
        <w:spacing w:line="276" w:lineRule="auto"/>
        <w:ind w:left="713" w:hanging="360"/>
        <w:jc w:val="both"/>
        <w:rPr>
          <w:rFonts w:ascii="Candara" w:cs="Candara" w:eastAsia="Candara" w:hAnsi="Candara"/>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em caso de licenciamento exclusivo decorrente de desenvolvimento conjunto com empresa, descreva aqui a relação anterior entre as partes que permitiu o desenvolvimento da tecnologia, caso se pretenda conceder a licença à mesma empresa, nos termos do art. 6º, §1º-A da Lei de Inovação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7A">
      <w:pPr>
        <w:spacing w:line="276" w:lineRule="auto"/>
        <w:ind w:left="713" w:firstLine="0"/>
        <w:jc w:val="both"/>
        <w:rPr>
          <w:rFonts w:ascii="Helvetica Neue Light" w:cs="Helvetica Neue Light" w:eastAsia="Helvetica Neue Light" w:hAnsi="Helvetica Neue Light"/>
        </w:rPr>
      </w:pPr>
      <w:r w:rsidDel="00000000" w:rsidR="00000000" w:rsidRPr="00000000">
        <w:rPr>
          <w:rtl w:val="0"/>
        </w:rPr>
      </w:r>
    </w:p>
    <w:tbl>
      <w:tblPr>
        <w:tblStyle w:val="Table2"/>
        <w:tblW w:w="9077.0" w:type="dxa"/>
        <w:jc w:val="left"/>
        <w:tblInd w:w="56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077"/>
        <w:tblGridChange w:id="0">
          <w:tblGrid>
            <w:gridCol w:w="907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7B">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7C">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 retirado de um Contrato de Licenciamento, celebrado pelo Instituto Biológico, em que se pretendeu conceder licença exclusiva à empresa que desenvolveu a tecnologia com a ICT.</w:t>
            </w:r>
          </w:p>
          <w:p w:rsidR="00000000" w:rsidDel="00000000" w:rsidP="00000000" w:rsidRDefault="00000000" w:rsidRPr="00000000" w14:paraId="0000007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E">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que as partes detêm longo relacionamento de pesquisa e desenvolvimento conjunto, conforme comprovam os documentos anexados ao processo administrativo em epígrafe, culminando em uma coleção de 14 (quatorze) culturas de isolados de Trichoderma spp.. Dentre eles, observou-se que 03 (três) demonstraram resultados melhores e 01 (um) teve desempenho excepcional, motivo pelo qual serão objeto do licenciamento e encontram-se descritos no Plano de Trabalho”</w:t>
            </w:r>
          </w:p>
          <w:p w:rsidR="00000000" w:rsidDel="00000000" w:rsidP="00000000" w:rsidRDefault="00000000" w:rsidRPr="00000000" w14:paraId="0000007F">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80">
      <w:pPr>
        <w:spacing w:line="276" w:lineRule="auto"/>
        <w:ind w:left="713"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1">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a possibilidade de delegação às fundações de apoio, nos termos do parágrafo único do artigo 18 da Lei nº 10.973/2004, das atividades de captação, gestão e aplicação das receitas próprias das ICTs, com o propósito de alcançar objetivos institucionais de pesquisa, desenvolvimento e inovação, incluindo a carteira de projetos institucionais e a gestão da política de inovação da instituição apoiada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82">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 [</w:t>
      </w:r>
      <w:r w:rsidDel="00000000" w:rsidR="00000000" w:rsidRPr="00000000">
        <w:rPr>
          <w:rFonts w:ascii="Helvetica Neue Light" w:cs="Helvetica Neue Light" w:eastAsia="Helvetica Neue Light" w:hAnsi="Helvetica Neue Light"/>
          <w:i w:val="1"/>
          <w:shd w:fill="d9ead3" w:val="clear"/>
          <w:rtl w:val="0"/>
        </w:rPr>
        <w:t xml:space="preserve">indique o nome da fundação de apoio interveniente</w:t>
      </w:r>
      <w:r w:rsidDel="00000000" w:rsidR="00000000" w:rsidRPr="00000000">
        <w:rPr>
          <w:rFonts w:ascii="Helvetica Neue Light" w:cs="Helvetica Neue Light" w:eastAsia="Helvetica Neue Light" w:hAnsi="Helvetica Neue Light"/>
          <w:shd w:fill="d9ead3" w:val="clear"/>
          <w:rtl w:val="0"/>
        </w:rPr>
        <w:t xml:space="preserve">] foi credenciada, nos termos dos artigos 11 a 18 do Decreto Estadual nº 62.817/2017, como FUNDAÇÃO DE APOIO da ICT por ato publicado no Diário Oficial do Estado de ........... [</w:t>
      </w:r>
      <w:r w:rsidDel="00000000" w:rsidR="00000000" w:rsidRPr="00000000">
        <w:rPr>
          <w:rFonts w:ascii="Helvetica Neue Light" w:cs="Helvetica Neue Light" w:eastAsia="Helvetica Neue Light" w:hAnsi="Helvetica Neue Light"/>
          <w:i w:val="1"/>
          <w:shd w:fill="d9ead3" w:val="clear"/>
          <w:rtl w:val="0"/>
        </w:rPr>
        <w:t xml:space="preserve">indicar a data de publicação da Resolução de credenciamento</w:t>
      </w:r>
      <w:r w:rsidDel="00000000" w:rsidR="00000000" w:rsidRPr="00000000">
        <w:rPr>
          <w:rFonts w:ascii="Helvetica Neue Light" w:cs="Helvetica Neue Light" w:eastAsia="Helvetica Neue Light" w:hAnsi="Helvetica Neue Light"/>
          <w:shd w:fill="d9ead3" w:val="clear"/>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83">
      <w:pPr>
        <w:numPr>
          <w:ilvl w:val="0"/>
          <w:numId w:val="12"/>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8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5">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w:t>
      </w:r>
      <w:r w:rsidDel="00000000" w:rsidR="00000000" w:rsidRPr="00000000">
        <w:rPr>
          <w:rFonts w:ascii="Helvetica Neue Light" w:cs="Helvetica Neue Light" w:eastAsia="Helvetica Neue Light" w:hAnsi="Helvetica Neue Light"/>
          <w:i w:val="1"/>
          <w:sz w:val="20"/>
          <w:szCs w:val="20"/>
          <w:rtl w:val="0"/>
        </w:rPr>
        <w:t xml:space="preserve">Consideranda</w:t>
      </w:r>
      <w:r w:rsidDel="00000000" w:rsidR="00000000" w:rsidRPr="00000000">
        <w:rPr>
          <w:rFonts w:ascii="Helvetica Neue Light" w:cs="Helvetica Neue Light" w:eastAsia="Helvetica Neue Light" w:hAnsi="Helvetica Neue Light"/>
          <w:sz w:val="20"/>
          <w:szCs w:val="20"/>
          <w:rtl w:val="0"/>
        </w:rPr>
        <w:t xml:space="preserve"> desempenham uma função importante para a interpretação futura do Contrato, resumindo a intenção das partes no momento da celebração, os objetivos esperados e o histórico que antecedeu a parceria. Use quantos itens forem necessários.</w:t>
      </w:r>
    </w:p>
    <w:p w:rsidR="00000000" w:rsidDel="00000000" w:rsidP="00000000" w:rsidRDefault="00000000" w:rsidRPr="00000000" w14:paraId="0000008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celebrar o presente </w:t>
      </w:r>
      <w:r w:rsidDel="00000000" w:rsidR="00000000" w:rsidRPr="00000000">
        <w:rPr>
          <w:rFonts w:ascii="Helvetica Neue" w:cs="Helvetica Neue" w:eastAsia="Helvetica Neue" w:hAnsi="Helvetica Neue"/>
          <w:b w:val="1"/>
          <w:color w:val="2e75b5"/>
          <w:rtl w:val="0"/>
        </w:rPr>
        <w:t xml:space="preserve">CONTRATO DE TRANSFERÊNCIA DE TECNOLOGIA E LICENCIAMENTO</w:t>
      </w:r>
      <w:r w:rsidDel="00000000" w:rsidR="00000000" w:rsidRPr="00000000">
        <w:rPr>
          <w:rFonts w:ascii="Helvetica Neue Light" w:cs="Helvetica Neue Light" w:eastAsia="Helvetica Neue Light" w:hAnsi="Helvetica Neue Light"/>
          <w:rtl w:val="0"/>
        </w:rPr>
        <w:t xml:space="preserve">, com fundamento no </w:t>
      </w:r>
      <w:r w:rsidDel="00000000" w:rsidR="00000000" w:rsidRPr="00000000">
        <w:rPr>
          <w:rFonts w:ascii="Helvetica Neue Light" w:cs="Helvetica Neue Light" w:eastAsia="Helvetica Neue Light" w:hAnsi="Helvetica Neue Light"/>
          <w:rtl w:val="0"/>
        </w:rPr>
        <w:t xml:space="preserve">artigo 75, IV, “d”, da Lei nº 14.133/2021</w:t>
      </w:r>
      <w:r w:rsidDel="00000000" w:rsidR="00000000" w:rsidRPr="00000000">
        <w:rPr>
          <w:rFonts w:ascii="Helvetica Neue Light" w:cs="Helvetica Neue Light" w:eastAsia="Helvetica Neue Light" w:hAnsi="Helvetica Neue Light"/>
          <w:rtl w:val="0"/>
        </w:rPr>
        <w:t xml:space="preserve">, no artigo 6º da Lei nº 10.973/2004 [</w:t>
      </w:r>
      <w:r w:rsidDel="00000000" w:rsidR="00000000" w:rsidRPr="00000000">
        <w:rPr>
          <w:rFonts w:ascii="Helvetica Neue Light" w:cs="Helvetica Neue Light" w:eastAsia="Helvetica Neue Light" w:hAnsi="Helvetica Neue Light"/>
          <w:shd w:fill="d9ead3" w:val="clear"/>
          <w:rtl w:val="0"/>
        </w:rPr>
        <w:t xml:space="preserve">e no artigo 50 do Decreto Estadual nº 62.817/2017</w:t>
      </w:r>
      <w:r w:rsidDel="00000000" w:rsidR="00000000" w:rsidRPr="00000000">
        <w:rPr>
          <w:rFonts w:ascii="Helvetica Neue Light" w:cs="Helvetica Neue Light" w:eastAsia="Helvetica Neue Light" w:hAnsi="Helvetica Neue Light"/>
          <w:rtl w:val="0"/>
        </w:rPr>
        <w:t xml:space="preserve">], mediante as seguintes cláusulas e condições.</w:t>
      </w:r>
    </w:p>
    <w:p w:rsidR="00000000" w:rsidDel="00000000" w:rsidP="00000000" w:rsidRDefault="00000000" w:rsidRPr="00000000" w14:paraId="00000088">
      <w:pPr>
        <w:spacing w:line="276" w:lineRule="auto"/>
        <w:ind w:hanging="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9">
      <w:pPr>
        <w:pStyle w:val="Heading2"/>
        <w:keepNext w:val="1"/>
        <w:keepLines w:val="1"/>
        <w:shd w:fill="2e75b5" w:val="clear"/>
        <w:spacing w:before="40" w:line="276" w:lineRule="auto"/>
        <w:jc w:val="both"/>
        <w:rPr>
          <w:vertAlign w:val="baseline"/>
        </w:rPr>
      </w:pPr>
      <w:bookmarkStart w:colFirst="0" w:colLast="0" w:name="_heading=h.4llvqjo7ngxl" w:id="4"/>
      <w:bookmarkEnd w:id="4"/>
      <w:r w:rsidDel="00000000" w:rsidR="00000000" w:rsidRPr="00000000">
        <w:rPr>
          <w:vertAlign w:val="baseline"/>
          <w:rtl w:val="0"/>
        </w:rPr>
        <w:t xml:space="preserve">CLÁUSULA PRIMEIRA – OBJETO</w:t>
      </w:r>
    </w:p>
    <w:p w:rsidR="00000000" w:rsidDel="00000000" w:rsidP="00000000" w:rsidRDefault="00000000" w:rsidRPr="00000000" w14:paraId="0000008A">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B">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 </w:t>
      </w:r>
      <w:r w:rsidDel="00000000" w:rsidR="00000000" w:rsidRPr="00000000">
        <w:rPr>
          <w:rFonts w:ascii="Helvetica Neue" w:cs="Helvetica Neue" w:eastAsia="Helvetica Neue" w:hAnsi="Helvetica Neue"/>
          <w:b w:val="1"/>
          <w:color w:val="2e75b5"/>
          <w:rtl w:val="0"/>
        </w:rPr>
        <w:t xml:space="preserve">Descrição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Contrato tem por objeto a transferência de tecnologia e o licenciamento dos direitos de uso e exploração, da LICENCIANTE para a LICENCIADA, de ...................................... [</w:t>
      </w:r>
      <w:r w:rsidDel="00000000" w:rsidR="00000000" w:rsidRPr="00000000">
        <w:rPr>
          <w:rFonts w:ascii="Helvetica Neue Light" w:cs="Helvetica Neue Light" w:eastAsia="Helvetica Neue Light" w:hAnsi="Helvetica Neue Light"/>
          <w:i w:val="1"/>
          <w:highlight w:val="yellow"/>
          <w:rtl w:val="0"/>
        </w:rPr>
        <w:t xml:space="preserve">descrever a tecnologia ou o conhecimento, ainda que não seja formalmente protegido por direitos de propriedade intelectual, que será objeto do licenciamento e transferência de tecnologia </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incluindo serviços técnicos especializados de consultoria técnica e assessoria tecnológica</w:t>
      </w:r>
      <w:r w:rsidDel="00000000" w:rsidR="00000000" w:rsidRPr="00000000">
        <w:rPr>
          <w:rFonts w:ascii="Helvetica Neue Light" w:cs="Helvetica Neue Light" w:eastAsia="Helvetica Neue Light" w:hAnsi="Helvetica Neue Light"/>
          <w:rtl w:val="0"/>
        </w:rPr>
        <w:t xml:space="preserve">], conforme descrito no Memorial Descritivo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objetivando estimular a competitividade no setor produtivo e o desenvolvimento de produtos, serviços e processos.</w:t>
      </w:r>
    </w:p>
    <w:p w:rsidR="00000000" w:rsidDel="00000000" w:rsidP="00000000" w:rsidRDefault="00000000" w:rsidRPr="00000000" w14:paraId="0000008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bl>
      <w:tblPr>
        <w:tblStyle w:val="Table3"/>
        <w:tblW w:w="963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39"/>
        <w:tblGridChange w:id="0">
          <w:tblGrid>
            <w:gridCol w:w="96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8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8E">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 retirado de um Contrato de Licenciamento e Transferência de Tecnologia celebrado pelo Instituto Biológico:</w:t>
            </w:r>
          </w:p>
          <w:p w:rsidR="00000000" w:rsidDel="00000000" w:rsidP="00000000" w:rsidRDefault="00000000" w:rsidRPr="00000000" w14:paraId="0000008F">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0">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 presente Contrato tem por objeto a transferência da tecnologia e know how assimilado pela ICT, de forma não exclusiva pelo período de 01 (um) ano dos seguintes isolados (ISOLADO) IBCB 425 de Metarhizium anisopliae e IBCB 66 Beauveria bassiana (DOU Seção 1 no. 228 24/11/2014 Deliberação no. 448 19/08/2014) para a EMPRESA, e realização de serviços técnicos especializados que se referem ao acompanhamento da produção e escalonamento desses isolados, treinamento do pessoal envolvido quanto a tecnologia de produção, controle da qualidade da produção dos isolados ao longo do processo e seu armazenamento, garantindo fornecimento dos isolados em casos de perda ao longo do processo de produção, fornecendo ainda consultoria sobre o plano de negócios da empresa que envolva os referidos isolados, objetivando o fomento ao desenvolvimento tecnológico dos produtos e de processos e às pesquisas de inovação”. </w:t>
            </w:r>
          </w:p>
          <w:p w:rsidR="00000000" w:rsidDel="00000000" w:rsidP="00000000" w:rsidRDefault="00000000" w:rsidRPr="00000000" w14:paraId="00000091">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92">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3">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 </w:t>
      </w:r>
      <w:r w:rsidDel="00000000" w:rsidR="00000000" w:rsidRPr="00000000">
        <w:rPr>
          <w:rFonts w:ascii="Helvetica Neue" w:cs="Helvetica Neue" w:eastAsia="Helvetica Neue" w:hAnsi="Helvetica Neue"/>
          <w:b w:val="1"/>
          <w:color w:val="2e75b5"/>
          <w:rtl w:val="0"/>
        </w:rPr>
        <w:t xml:space="preserve">Regime de execução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Contrato será executado sob o regime de [</w:t>
      </w:r>
      <w:r w:rsidDel="00000000" w:rsidR="00000000" w:rsidRPr="00000000">
        <w:rPr>
          <w:rFonts w:ascii="Helvetica Neue Light" w:cs="Helvetica Neue Light" w:eastAsia="Helvetica Neue Light" w:hAnsi="Helvetica Neue Light"/>
          <w:highlight w:val="yellow"/>
          <w:rtl w:val="0"/>
        </w:rPr>
        <w:t xml:space="preserve">empreitada por preço unitário / empreitada por preço global</w:t>
      </w:r>
      <w:r w:rsidDel="00000000" w:rsidR="00000000" w:rsidRPr="00000000">
        <w:rPr>
          <w:rFonts w:ascii="Helvetica Neue Light" w:cs="Helvetica Neue Light" w:eastAsia="Helvetica Neue Light" w:hAnsi="Helvetica Neue Light"/>
          <w:rtl w:val="0"/>
        </w:rPr>
        <w:t xml:space="preserve">] em conformidade com a legislação aplicável e o disposto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94">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bookmarkStart w:colFirst="0" w:colLast="0" w:name="_heading=h.30j0zll" w:id="5"/>
      <w:bookmarkEnd w:id="5"/>
      <w:r w:rsidDel="00000000" w:rsidR="00000000" w:rsidRPr="00000000">
        <w:rPr>
          <w:rFonts w:ascii="Helvetica Neue Light" w:cs="Helvetica Neue Light" w:eastAsia="Helvetica Neue Light" w:hAnsi="Helvetica Neue Light"/>
          <w:sz w:val="20"/>
          <w:szCs w:val="20"/>
          <w:rtl w:val="0"/>
        </w:rPr>
        <w:t xml:space="preserve">OBS: A escolha do regime de execução está atrelada à forma de pagamento. Na </w:t>
      </w:r>
      <w:r w:rsidDel="00000000" w:rsidR="00000000" w:rsidRPr="00000000">
        <w:rPr>
          <w:rFonts w:ascii="Helvetica Neue" w:cs="Helvetica Neue" w:eastAsia="Helvetica Neue" w:hAnsi="Helvetica Neue"/>
          <w:b w:val="1"/>
          <w:color w:val="1f4e79"/>
          <w:sz w:val="20"/>
          <w:szCs w:val="20"/>
          <w:rtl w:val="0"/>
        </w:rPr>
        <w:t xml:space="preserve">empreitada por preço unitário</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a remuneração devida à ICT vincula-se a unidades determinadas (por saca, por embrião, por hectare, p.e.), as quais são objeto de medições mensais. Na </w:t>
      </w:r>
      <w:r w:rsidDel="00000000" w:rsidR="00000000" w:rsidRPr="00000000">
        <w:rPr>
          <w:rFonts w:ascii="Helvetica Neue" w:cs="Helvetica Neue" w:eastAsia="Helvetica Neue" w:hAnsi="Helvetica Neue"/>
          <w:b w:val="1"/>
          <w:color w:val="1f4e79"/>
          <w:sz w:val="20"/>
          <w:szCs w:val="20"/>
          <w:rtl w:val="0"/>
        </w:rPr>
        <w:t xml:space="preserve">empreitada por preço global</w:t>
      </w:r>
      <w:r w:rsidDel="00000000" w:rsidR="00000000" w:rsidRPr="00000000">
        <w:rPr>
          <w:rFonts w:ascii="Helvetica Neue Light" w:cs="Helvetica Neue Light" w:eastAsia="Helvetica Neue Light" w:hAnsi="Helvetica Neue Light"/>
          <w:sz w:val="20"/>
          <w:szCs w:val="20"/>
          <w:rtl w:val="0"/>
        </w:rPr>
        <w:t xml:space="preserve">, a ICT será remunerada por um preço certo e total após a transferência de tecnologia ou o licenciamento (</w:t>
      </w:r>
      <w:r w:rsidDel="00000000" w:rsidR="00000000" w:rsidRPr="00000000">
        <w:rPr>
          <w:rFonts w:ascii="Helvetica Neue Light" w:cs="Helvetica Neue Light" w:eastAsia="Helvetica Neue Light" w:hAnsi="Helvetica Neue Light"/>
          <w:i w:val="1"/>
          <w:sz w:val="20"/>
          <w:szCs w:val="20"/>
          <w:rtl w:val="0"/>
        </w:rPr>
        <w:t xml:space="preserve">upfront fee</w:t>
      </w:r>
      <w:r w:rsidDel="00000000" w:rsidR="00000000" w:rsidRPr="00000000">
        <w:rPr>
          <w:rFonts w:ascii="Helvetica Neue Light" w:cs="Helvetica Neue Light" w:eastAsia="Helvetica Neue Light" w:hAnsi="Helvetica Neue Light"/>
          <w:sz w:val="20"/>
          <w:szCs w:val="20"/>
          <w:rtl w:val="0"/>
        </w:rPr>
        <w:t xml:space="preserve">). Em regra, os contratos que preveem remuneração por meio de percentual seguem o primeiro regime. Adote o regime mais apropriado ao caso concreto.</w:t>
      </w:r>
    </w:p>
    <w:p w:rsidR="00000000" w:rsidDel="00000000" w:rsidP="00000000" w:rsidRDefault="00000000" w:rsidRPr="00000000" w14:paraId="00000096">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7">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8">
      <w:pPr>
        <w:pStyle w:val="Heading2"/>
        <w:keepNext w:val="1"/>
        <w:keepLines w:val="1"/>
        <w:shd w:fill="2e75b5" w:val="clear"/>
        <w:spacing w:before="40" w:line="276" w:lineRule="auto"/>
        <w:jc w:val="both"/>
        <w:rPr>
          <w:vertAlign w:val="baseline"/>
        </w:rPr>
      </w:pPr>
      <w:bookmarkStart w:colFirst="0" w:colLast="0" w:name="_heading=h.fnv49gup7ney" w:id="6"/>
      <w:bookmarkEnd w:id="6"/>
      <w:r w:rsidDel="00000000" w:rsidR="00000000" w:rsidRPr="00000000">
        <w:rPr>
          <w:vertAlign w:val="baseline"/>
          <w:rtl w:val="0"/>
        </w:rPr>
        <w:t xml:space="preserve">CLÁUSULA SEGUNDA –  MODALIDADE E CONDIÇÕES DE LICENCIAMENTO</w:t>
      </w:r>
    </w:p>
    <w:p w:rsidR="00000000" w:rsidDel="00000000" w:rsidP="00000000" w:rsidRDefault="00000000" w:rsidRPr="00000000" w14:paraId="0000009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hd w:fill="bdd7ee" w:val="clear"/>
        <w:ind w:right="52.20472440944888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Escolha uma das três opções de redação para o item 2.1, abaixo, conforme o caráter exclusivo ou não exclusivo do licenciamento.</w:t>
      </w:r>
    </w:p>
    <w:p w:rsidR="00000000" w:rsidDel="00000000" w:rsidP="00000000" w:rsidRDefault="00000000" w:rsidRPr="00000000" w14:paraId="0000009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C">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highlight w:val="yellow"/>
          <w:rtl w:val="0"/>
        </w:rPr>
        <w:t xml:space="preserve">1ª OPÇÃO – LICENCIAMENTO NÃO EXCLUSIVO</w:t>
      </w:r>
      <w:r w:rsidDel="00000000" w:rsidR="00000000" w:rsidRPr="00000000">
        <w:rPr>
          <w:rtl w:val="0"/>
        </w:rPr>
      </w:r>
    </w:p>
    <w:p w:rsidR="00000000" w:rsidDel="00000000" w:rsidP="00000000" w:rsidRDefault="00000000" w:rsidRPr="00000000" w14:paraId="0000009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E">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 </w:t>
      </w:r>
      <w:r w:rsidDel="00000000" w:rsidR="00000000" w:rsidRPr="00000000">
        <w:rPr>
          <w:rFonts w:ascii="Helvetica Neue" w:cs="Helvetica Neue" w:eastAsia="Helvetica Neue" w:hAnsi="Helvetica Neue"/>
          <w:b w:val="1"/>
          <w:color w:val="2e75b5"/>
          <w:highlight w:val="yellow"/>
          <w:rtl w:val="0"/>
        </w:rPr>
        <w:t xml:space="preserve">Modalidade.</w:t>
      </w:r>
      <w:r w:rsidDel="00000000" w:rsidR="00000000" w:rsidRPr="00000000">
        <w:rPr>
          <w:rFonts w:ascii="Helvetica Neue Light" w:cs="Helvetica Neue Light" w:eastAsia="Helvetica Neue Light" w:hAnsi="Helvetica Neue Light"/>
          <w:color w:val="2e75b5"/>
          <w:highlight w:val="yellow"/>
          <w:rtl w:val="0"/>
        </w:rPr>
        <w:t xml:space="preserve"> </w:t>
      </w:r>
      <w:r w:rsidDel="00000000" w:rsidR="00000000" w:rsidRPr="00000000">
        <w:rPr>
          <w:rFonts w:ascii="Helvetica Neue Light" w:cs="Helvetica Neue Light" w:eastAsia="Helvetica Neue Light" w:hAnsi="Helvetica Neue Light"/>
          <w:highlight w:val="yellow"/>
          <w:rtl w:val="0"/>
        </w:rPr>
        <w:t xml:space="preserve">O licenciamento e a transferência de tecnologia que constituem objeto deste Contrato são conferidos em caráter não exclusivo pela LICENCIANTE à LICENCIADA.]</w:t>
      </w:r>
    </w:p>
    <w:p w:rsidR="00000000" w:rsidDel="00000000" w:rsidP="00000000" w:rsidRDefault="00000000" w:rsidRPr="00000000" w14:paraId="0000009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0">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OBS1: o licenciamento não exclusivo dispensa a realização prévia de oferta tecnológica, autorizando a celebração do contrato diretamente pela ICT, desde que seja assegurada a publicidade da oferta (art. 50, §4º do Decreto Estadual nº 62.817/2017). Na Nota Técnica SubG-Cons 11/2020, a PGE/SP recomenda a adoção de procedimento de credenciamento de modo a oportunizar a todos os interessados, em condições análogas, o acesso à tecnologia licenciada sem exclusividade. </w:t>
      </w:r>
    </w:p>
    <w:p w:rsidR="00000000" w:rsidDel="00000000" w:rsidP="00000000" w:rsidRDefault="00000000" w:rsidRPr="00000000" w14:paraId="000000A1">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2">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3">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OU</w:t>
      </w:r>
    </w:p>
    <w:p w:rsidR="00000000" w:rsidDel="00000000" w:rsidP="00000000" w:rsidRDefault="00000000" w:rsidRPr="00000000" w14:paraId="000000A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5">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highlight w:val="yellow"/>
          <w:rtl w:val="0"/>
        </w:rPr>
        <w:t xml:space="preserve">2ª OPÇÃO – LICENCIAMENTO EXCLUSIVO APÓS A REALIZAÇÃO DE OFERTA TECNOLÓGICA</w:t>
      </w:r>
      <w:r w:rsidDel="00000000" w:rsidR="00000000" w:rsidRPr="00000000">
        <w:rPr>
          <w:rtl w:val="0"/>
        </w:rPr>
      </w:r>
    </w:p>
    <w:p w:rsidR="00000000" w:rsidDel="00000000" w:rsidP="00000000" w:rsidRDefault="00000000" w:rsidRPr="00000000" w14:paraId="000000A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7">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 </w:t>
      </w:r>
      <w:r w:rsidDel="00000000" w:rsidR="00000000" w:rsidRPr="00000000">
        <w:rPr>
          <w:rFonts w:ascii="Helvetica Neue" w:cs="Helvetica Neue" w:eastAsia="Helvetica Neue" w:hAnsi="Helvetica Neue"/>
          <w:b w:val="1"/>
          <w:color w:val="2e75b5"/>
          <w:highlight w:val="yellow"/>
          <w:rtl w:val="0"/>
        </w:rPr>
        <w:t xml:space="preserve">Modalidade.</w:t>
      </w:r>
      <w:r w:rsidDel="00000000" w:rsidR="00000000" w:rsidRPr="00000000">
        <w:rPr>
          <w:rFonts w:ascii="Helvetica Neue Light" w:cs="Helvetica Neue Light" w:eastAsia="Helvetica Neue Light" w:hAnsi="Helvetica Neue Light"/>
          <w:color w:val="2e75b5"/>
          <w:highlight w:val="yellow"/>
          <w:rtl w:val="0"/>
        </w:rPr>
        <w:t xml:space="preserve"> </w:t>
      </w:r>
      <w:r w:rsidDel="00000000" w:rsidR="00000000" w:rsidRPr="00000000">
        <w:rPr>
          <w:rFonts w:ascii="Helvetica Neue Light" w:cs="Helvetica Neue Light" w:eastAsia="Helvetica Neue Light" w:hAnsi="Helvetica Neue Light"/>
          <w:highlight w:val="yellow"/>
          <w:rtl w:val="0"/>
        </w:rPr>
        <w:t xml:space="preserve">O licenciamento e a transferência de tecnologia que constituem objeto deste Contrato são conferidos em caráter exclusivo à LICENCIADA, nos termos da oferta tecnológica realizada pela LICENCIANTE no Edital nº …/………, no Processo nº …...……….</w:t>
      </w:r>
    </w:p>
    <w:p w:rsidR="00000000" w:rsidDel="00000000" w:rsidP="00000000" w:rsidRDefault="00000000" w:rsidRPr="00000000" w14:paraId="000000A8">
      <w:pPr>
        <w:spacing w:line="276" w:lineRule="auto"/>
        <w:ind w:left="709"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2.1.1. As PARTES reconhecem que a LICENCIADA foi a vencedora de oferta tecnológica realizada pela LICENCIANTE, tendo apresentado a proposta considerada mais vantajosa para uso e exploração comercial da tecnologia a ser transferida ou licenciada por intermédio deste Contrato.</w:t>
      </w:r>
    </w:p>
    <w:p w:rsidR="00000000" w:rsidDel="00000000" w:rsidP="00000000" w:rsidRDefault="00000000" w:rsidRPr="00000000" w14:paraId="000000A9">
      <w:pPr>
        <w:tabs>
          <w:tab w:val="left" w:leader="none" w:pos="0"/>
        </w:tabs>
        <w:spacing w:line="276" w:lineRule="auto"/>
        <w:ind w:left="709"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2.1.2. A exploração comercial será realizada com exclusividade pela LICENCIADA em âmbito [nacional e internacional].</w:t>
      </w:r>
    </w:p>
    <w:p w:rsidR="00000000" w:rsidDel="00000000" w:rsidP="00000000" w:rsidRDefault="00000000" w:rsidRPr="00000000" w14:paraId="000000AA">
      <w:pPr>
        <w:tabs>
          <w:tab w:val="left" w:leader="none" w:pos="0"/>
        </w:tabs>
        <w:spacing w:line="276" w:lineRule="auto"/>
        <w:ind w:left="709"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2.1.3. Se passados 2 (dois) anos após a celebração deste Contrato não se iniciar a exploração comercial por parte da LICENCIADA, salvo se houver uma justificativa prévia e anuência da LICENCIANTE, este perderá o direito exclusivo de exploração comercial, estando a LICENCIANTE apta a ofertar o objeto a terceiros interessados em explorá-lo comercialmente].</w:t>
      </w:r>
    </w:p>
    <w:p w:rsidR="00000000" w:rsidDel="00000000" w:rsidP="00000000" w:rsidRDefault="00000000" w:rsidRPr="00000000" w14:paraId="000000A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 caso de licenciamento exclusivo, o contrato deve ser em regra precedido da publicação de</w:t>
      </w:r>
      <w:r w:rsidDel="00000000" w:rsidR="00000000" w:rsidRPr="00000000">
        <w:rPr>
          <w:rFonts w:ascii="Helvetica Neue Light" w:cs="Helvetica Neue Light" w:eastAsia="Helvetica Neue Light" w:hAnsi="Helvetica Neue Light"/>
          <w:color w:val="1f4e79"/>
          <w:sz w:val="20"/>
          <w:szCs w:val="20"/>
          <w:rtl w:val="0"/>
        </w:rPr>
        <w:t xml:space="preserve"> </w:t>
      </w:r>
      <w:r w:rsidDel="00000000" w:rsidR="00000000" w:rsidRPr="00000000">
        <w:rPr>
          <w:rFonts w:ascii="Helvetica Neue" w:cs="Helvetica Neue" w:eastAsia="Helvetica Neue" w:hAnsi="Helvetica Neue"/>
          <w:b w:val="1"/>
          <w:color w:val="1f4e79"/>
          <w:sz w:val="20"/>
          <w:szCs w:val="20"/>
          <w:rtl w:val="0"/>
        </w:rPr>
        <w:t xml:space="preserve">oferta tecnológica</w:t>
      </w:r>
      <w:r w:rsidDel="00000000" w:rsidR="00000000" w:rsidRPr="00000000">
        <w:rPr>
          <w:rFonts w:ascii="Helvetica Neue Light" w:cs="Helvetica Neue Light" w:eastAsia="Helvetica Neue Light" w:hAnsi="Helvetica Neue Light"/>
          <w:color w:val="1f4e79"/>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em sítio eletrônico oficial da ICT, com prazo mínimo de 30 dias corridos para a manifestação de interesse de eventuais interessados, conforme o procedimento previsto em cada Política de Inovação (art. 50, §1, do Decreto Estadual nº 62.817/2017). Veja, por exemplo, os procedimentos realizados pela Universidade de São Paulo, por intermédio da Agência USP de Inovação (“AUSPIN”) na internet: </w:t>
      </w:r>
      <w:hyperlink r:id="rId16">
        <w:r w:rsidDel="00000000" w:rsidR="00000000" w:rsidRPr="00000000">
          <w:rPr>
            <w:rFonts w:ascii="Helvetica Neue Light" w:cs="Helvetica Neue Light" w:eastAsia="Helvetica Neue Light" w:hAnsi="Helvetica Neue Light"/>
            <w:color w:val="0000ff"/>
            <w:sz w:val="20"/>
            <w:szCs w:val="20"/>
            <w:u w:val="single"/>
            <w:rtl w:val="0"/>
          </w:rPr>
          <w:t xml:space="preserve">http://www.inovacao.usp.br/editais/</w:t>
        </w:r>
      </w:hyperlink>
      <w:r w:rsidDel="00000000" w:rsidR="00000000" w:rsidRPr="00000000">
        <w:rPr>
          <w:rtl w:val="0"/>
        </w:rPr>
      </w:r>
    </w:p>
    <w:p w:rsidR="00000000" w:rsidDel="00000000" w:rsidP="00000000" w:rsidRDefault="00000000" w:rsidRPr="00000000" w14:paraId="000000A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E">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F">
      <w:pPr>
        <w:spacing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OU</w:t>
      </w:r>
    </w:p>
    <w:p w:rsidR="00000000" w:rsidDel="00000000" w:rsidP="00000000" w:rsidRDefault="00000000" w:rsidRPr="00000000" w14:paraId="000000B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1">
      <w:pPr>
        <w:spacing w:line="276" w:lineRule="auto"/>
        <w:jc w:val="both"/>
        <w:rPr>
          <w:rFonts w:ascii="Helvetica Neue" w:cs="Helvetica Neue" w:eastAsia="Helvetica Neue" w:hAnsi="Helvetica Neue"/>
          <w:b w:val="1"/>
          <w:highlight w:val="yellow"/>
        </w:rPr>
      </w:pPr>
      <w:r w:rsidDel="00000000" w:rsidR="00000000" w:rsidRPr="00000000">
        <w:rPr>
          <w:rFonts w:ascii="Helvetica Neue" w:cs="Helvetica Neue" w:eastAsia="Helvetica Neue" w:hAnsi="Helvetica Neue"/>
          <w:b w:val="1"/>
          <w:highlight w:val="yellow"/>
          <w:rtl w:val="0"/>
        </w:rPr>
        <w:t xml:space="preserve">3ª OPÇÃO – LICENCIAMENTO EXCLUSIVO NO CASO DE DESENVOLVIMENTO CONJUNTO COM EMPRESA </w:t>
      </w:r>
    </w:p>
    <w:p w:rsidR="00000000" w:rsidDel="00000000" w:rsidP="00000000" w:rsidRDefault="00000000" w:rsidRPr="00000000" w14:paraId="000000B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3">
      <w:pP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 </w:t>
      </w:r>
      <w:r w:rsidDel="00000000" w:rsidR="00000000" w:rsidRPr="00000000">
        <w:rPr>
          <w:rFonts w:ascii="Helvetica Neue" w:cs="Helvetica Neue" w:eastAsia="Helvetica Neue" w:hAnsi="Helvetica Neue"/>
          <w:b w:val="1"/>
          <w:color w:val="2e75b5"/>
          <w:highlight w:val="yellow"/>
          <w:rtl w:val="0"/>
        </w:rPr>
        <w:t xml:space="preserve">Modalidade. </w:t>
      </w:r>
      <w:r w:rsidDel="00000000" w:rsidR="00000000" w:rsidRPr="00000000">
        <w:rPr>
          <w:rFonts w:ascii="Helvetica Neue Light" w:cs="Helvetica Neue Light" w:eastAsia="Helvetica Neue Light" w:hAnsi="Helvetica Neue Light"/>
          <w:highlight w:val="yellow"/>
          <w:rtl w:val="0"/>
        </w:rPr>
        <w:t xml:space="preserve">O licenciamento e a transferência de tecnologia que constituem objeto deste Contrato são conferidos em caráter exclusivo, pela LICENCIANTE à LICENCIADA, nos termos art. 6º, §1º-A, da Lei nº 10.973/2004, tendo em vista o desenvolvimento conjunto do objeto pelas PARTES.</w:t>
      </w:r>
    </w:p>
    <w:p w:rsidR="00000000" w:rsidDel="00000000" w:rsidP="00000000" w:rsidRDefault="00000000" w:rsidRPr="00000000" w14:paraId="000000B4">
      <w:pPr>
        <w:spacing w:line="276" w:lineRule="auto"/>
        <w:ind w:left="709"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2.1.1. Os acordos, convênios, contratos, relatórios, prestações de contas e quaisquer outros documentos que comprovem o desenvolvimento conjunto do objeto deste Contrato pelas PARTES serão juntados aos autos do processo administrativo em epígrafe para comprovar a exclusividade do licenciamento.</w:t>
      </w:r>
    </w:p>
    <w:p w:rsidR="00000000" w:rsidDel="00000000" w:rsidP="00000000" w:rsidRDefault="00000000" w:rsidRPr="00000000" w14:paraId="000000B5">
      <w:pPr>
        <w:tabs>
          <w:tab w:val="left" w:leader="none" w:pos="0"/>
        </w:tabs>
        <w:spacing w:line="276" w:lineRule="auto"/>
        <w:ind w:left="709"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2.1.2. A exploração comercial será realizada com exclusividade pela LICENCIADA em âmbito [nacional e internacional].</w:t>
      </w:r>
    </w:p>
    <w:p w:rsidR="00000000" w:rsidDel="00000000" w:rsidP="00000000" w:rsidRDefault="00000000" w:rsidRPr="00000000" w14:paraId="000000B6">
      <w:pPr>
        <w:tabs>
          <w:tab w:val="left" w:leader="none" w:pos="0"/>
        </w:tabs>
        <w:spacing w:line="276" w:lineRule="auto"/>
        <w:ind w:left="709"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2.1.3. Se passados 2 (dois) anos após a celebração deste Contrato não se iniciar a exploração comercial por parte da LICENCIADA, salvo se houver uma justificativa prévia e anuência da LICENCIANTE, este perderá o direito exclusivo de exploração comercial, estando a LICENCIANTE apta a ofertar o objeto a terceiros interessados em explorá-lo comercialmente].</w:t>
      </w:r>
    </w:p>
    <w:p w:rsidR="00000000" w:rsidDel="00000000" w:rsidP="00000000" w:rsidRDefault="00000000" w:rsidRPr="00000000" w14:paraId="000000B7">
      <w:pPr>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Não é necessária a oferta tecnológica quando o objeto da transferência ou do licenciamento for fruto de desenvolvimento conjunto entre a ICT e a empresa (p.e. um Acordo de Parceria para PD&amp;I anterior), caso em que o §1º-A do art. 6º da Lei de Inovação, acompanhado pelo art. 50, §2º do regulamento paulista, expressamente autoriza a celebração do contrato de licenciamento exclusivo nesse caso.</w:t>
      </w:r>
      <w:r w:rsidDel="00000000" w:rsidR="00000000" w:rsidRPr="00000000">
        <w:rPr>
          <w:rtl w:val="0"/>
        </w:rPr>
      </w:r>
    </w:p>
    <w:p w:rsidR="00000000" w:rsidDel="00000000" w:rsidP="00000000" w:rsidRDefault="00000000" w:rsidRPr="00000000" w14:paraId="000000B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w:t>
      </w:r>
      <w:r w:rsidDel="00000000" w:rsidR="00000000" w:rsidRPr="00000000">
        <w:rPr>
          <w:rFonts w:ascii="Helvetica Neue" w:cs="Helvetica Neue" w:eastAsia="Helvetica Neue" w:hAnsi="Helvetica Neue"/>
          <w:b w:val="1"/>
          <w:color w:val="2e75b5"/>
          <w:rtl w:val="0"/>
        </w:rPr>
        <w:t xml:space="preserve">Execução. </w:t>
      </w:r>
      <w:r w:rsidDel="00000000" w:rsidR="00000000" w:rsidRPr="00000000">
        <w:rPr>
          <w:rFonts w:ascii="Helvetica Neue Light" w:cs="Helvetica Neue Light" w:eastAsia="Helvetica Neue Light" w:hAnsi="Helvetica Neue Light"/>
          <w:rtl w:val="0"/>
        </w:rPr>
        <w:t xml:space="preserve">Respeitadas as previsões contidas na legislação em vigor, a LICENCIANTE concederá onerosamente à LICENCIADA o direito de uso e exploração da tecnologia descrita no Memorial Descritivo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 e executará as obrigações e atividades de consultoria técnica e assessoria tecnológica necessárias à sua exploração, nos termos pactuados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B">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2.2.1. A LICENCIANTE poderá subcontratar profissionais, instituições e empresas de reconhecida competência para a execução de atividades técnicas específicas previstas no Memorial Descritivo, cabendo às PARTES a responsabilidade pela sua coordenação e execução nos termos previstos neste Contrato. </w:t>
      </w:r>
    </w:p>
    <w:p w:rsidR="00000000" w:rsidDel="00000000" w:rsidP="00000000" w:rsidRDefault="00000000" w:rsidRPr="00000000" w14:paraId="000000B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2.2.2. Caberá à LICENCIADA arcar com as despesas decorrentes de transporte, estadia e alimentação da equipe técnica da LICENCIANTE quando seu comparecimento presencial for solicitado em atividades de consultoria técnica e assessoria tecnológica, mediante prévia e expressa aprovação da LICENCIADA.</w:t>
      </w:r>
    </w:p>
    <w:p w:rsidR="00000000" w:rsidDel="00000000" w:rsidP="00000000" w:rsidRDefault="00000000" w:rsidRPr="00000000" w14:paraId="000000B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2.2.3</w:t>
      </w:r>
      <w:r w:rsidDel="00000000" w:rsidR="00000000" w:rsidRPr="00000000">
        <w:rPr>
          <w:rFonts w:ascii="Helvetica Neue Light" w:cs="Helvetica Neue Light" w:eastAsia="Helvetica Neue Light" w:hAnsi="Helvetica Neue Light"/>
          <w:rtl w:val="0"/>
        </w:rPr>
        <w:t xml:space="preserve">. Os pesquisadores e membros da equipe de trabalho da LICENCIANTE que participarem da execução das atividades inerentes à execução do objeto do Contrato não sofrerão qualquer alteração na sua vinculação trabalhista e/ou funcional com as respectivas entidades de origem, ficando, porém, sujeitos à observância das normas internas das PARTES em cujas instalações vierem a atuar.</w:t>
      </w:r>
    </w:p>
    <w:p w:rsidR="00000000" w:rsidDel="00000000" w:rsidP="00000000" w:rsidRDefault="00000000" w:rsidRPr="00000000" w14:paraId="000000B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2.2.4. [</w:t>
      </w:r>
      <w:r w:rsidDel="00000000" w:rsidR="00000000" w:rsidRPr="00000000">
        <w:rPr>
          <w:rFonts w:ascii="Helvetica Neue Light" w:cs="Helvetica Neue Light" w:eastAsia="Helvetica Neue Light" w:hAnsi="Helvetica Neue Light"/>
          <w:shd w:fill="d9d2e9" w:val="clear"/>
          <w:rtl w:val="0"/>
        </w:rPr>
        <w:t xml:space="preserve">Cabe ao(à) pesquisador(a) responsável solicitar à FUNDAÇÃO DE APOIO, com prévia anuência da ICT, as aquisições de equipamentos, máquinas, ferramentas, materiais de laboratório, utensílios e materiais de consumo, bem como as contratações de serviços de terceiros, inclusive pessoal científico e de apoio, previstas no Memorial Descritivo e necessárias à consecução do objeto deste Contrato]</w:t>
      </w:r>
      <w:r w:rsidDel="00000000" w:rsidR="00000000" w:rsidRPr="00000000">
        <w:rPr>
          <w:rtl w:val="0"/>
        </w:rPr>
      </w:r>
    </w:p>
    <w:p w:rsidR="00000000" w:rsidDel="00000000" w:rsidP="00000000" w:rsidRDefault="00000000" w:rsidRPr="00000000" w14:paraId="000000B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0">
      <w:pPr>
        <w:pBdr>
          <w:top w:color="000000" w:space="1" w:sz="4" w:val="single"/>
          <w:left w:color="000000" w:space="4" w:sz="4" w:val="single"/>
          <w:bottom w:color="000000" w:space="1" w:sz="4" w:val="single"/>
          <w:right w:color="000000" w:space="4" w:sz="4" w:val="single"/>
        </w:pBdr>
        <w:shd w:fill="bdd7ee" w:val="clear"/>
        <w:ind w:left="-141.7322834645669"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Apresentamos a seguir duas opções de redação para o item 2.3, respectivamente, para casos em que a ICT optar por vedar ou admitir o sublicenciamento. </w:t>
      </w:r>
    </w:p>
    <w:p w:rsidR="00000000" w:rsidDel="00000000" w:rsidP="00000000" w:rsidRDefault="00000000" w:rsidRPr="00000000" w14:paraId="000000C1">
      <w:pPr>
        <w:pBdr>
          <w:top w:color="000000" w:space="1" w:sz="4" w:val="single"/>
          <w:left w:color="000000" w:space="4" w:sz="4" w:val="single"/>
          <w:bottom w:color="000000" w:space="1" w:sz="4" w:val="single"/>
          <w:right w:color="000000" w:space="4" w:sz="4" w:val="single"/>
        </w:pBdr>
        <w:shd w:fill="bdd7ee" w:val="clear"/>
        <w:ind w:left="-141.7322834645669"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2">
      <w:pPr>
        <w:pBdr>
          <w:top w:color="000000" w:space="1" w:sz="4" w:val="single"/>
          <w:left w:color="000000" w:space="4" w:sz="4" w:val="single"/>
          <w:bottom w:color="000000" w:space="1" w:sz="4" w:val="single"/>
          <w:right w:color="000000" w:space="4" w:sz="4" w:val="single"/>
        </w:pBdr>
        <w:shd w:fill="bdd7ee" w:val="clear"/>
        <w:ind w:left="-141.7322834645669"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 geral, indica-se a opção pelo sublicenciamento restrito quando a ICT que figura como titular do direito desejar manter maior grau de controle sobre a cadeia de usuários da tecnologia. Contudo, as práticas de mercado variam muito entre setores diferentes da economia, motivo pelo qual se recomenda que as sugestões de redação abaixo sejam discutidas e validadas pelas partes.</w:t>
      </w:r>
    </w:p>
    <w:p w:rsidR="00000000" w:rsidDel="00000000" w:rsidP="00000000" w:rsidRDefault="00000000" w:rsidRPr="00000000" w14:paraId="000000C3">
      <w:pPr>
        <w:pBdr>
          <w:top w:color="000000" w:space="1" w:sz="4" w:val="single"/>
          <w:left w:color="000000" w:space="4" w:sz="4" w:val="single"/>
          <w:bottom w:color="000000" w:space="1" w:sz="4" w:val="single"/>
          <w:right w:color="000000" w:space="4" w:sz="4" w:val="single"/>
        </w:pBdr>
        <w:shd w:fill="bdd7ee" w:val="clear"/>
        <w:ind w:left="-141.7322834645669"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4">
      <w:pPr>
        <w:pBdr>
          <w:top w:color="000000" w:space="1" w:sz="4" w:val="single"/>
          <w:left w:color="000000" w:space="4" w:sz="4" w:val="single"/>
          <w:bottom w:color="000000" w:space="1" w:sz="4" w:val="single"/>
          <w:right w:color="000000" w:space="4" w:sz="4" w:val="single"/>
        </w:pBdr>
        <w:shd w:fill="bdd7ee" w:val="clear"/>
        <w:ind w:left="-141.7322834645669"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figura abaixo ilustra um licenciamento não exclusivo em que se admite, no contrato original celebrado com o titular do direito, o sublicenciamento.</w:t>
      </w:r>
    </w:p>
    <w:p w:rsidR="00000000" w:rsidDel="00000000" w:rsidP="00000000" w:rsidRDefault="00000000" w:rsidRPr="00000000" w14:paraId="000000C5">
      <w:pPr>
        <w:pBdr>
          <w:top w:color="000000" w:space="1" w:sz="4" w:val="single"/>
          <w:left w:color="000000" w:space="4" w:sz="4" w:val="single"/>
          <w:bottom w:color="000000" w:space="1" w:sz="4" w:val="single"/>
          <w:right w:color="000000" w:space="4" w:sz="4" w:val="single"/>
        </w:pBdr>
        <w:shd w:fill="bdd7ee" w:val="clear"/>
        <w:ind w:left="-141.7322834645669"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Pr>
        <w:drawing>
          <wp:inline distB="0" distT="0" distL="0" distR="0">
            <wp:extent cx="5160736" cy="2904179"/>
            <wp:effectExtent b="25400" l="25400" r="25400" t="25400"/>
            <wp:docPr id="6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160736" cy="2904179"/>
                    </a:xfrm>
                    <a:prstGeom prst="rect"/>
                    <a:ln w="25400">
                      <a:solidFill>
                        <a:srgbClr val="2E75B5"/>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pBdr>
          <w:top w:color="000000" w:space="1" w:sz="4" w:val="single"/>
          <w:left w:color="000000" w:space="4" w:sz="4" w:val="single"/>
          <w:bottom w:color="000000" w:space="1" w:sz="4" w:val="single"/>
          <w:right w:color="000000" w:space="4" w:sz="4" w:val="single"/>
        </w:pBdr>
        <w:shd w:fill="bdd7ee" w:val="clear"/>
        <w:ind w:left="-141.7322834645669" w:firstLine="0"/>
        <w:jc w:val="cente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7">
      <w:pPr>
        <w:pBdr>
          <w:top w:color="000000" w:space="1" w:sz="4" w:val="single"/>
          <w:left w:color="000000" w:space="4" w:sz="4" w:val="single"/>
          <w:bottom w:color="000000" w:space="1" w:sz="4" w:val="single"/>
          <w:right w:color="000000" w:space="4" w:sz="4" w:val="single"/>
        </w:pBdr>
        <w:shd w:fill="bdd7ee" w:val="clear"/>
        <w:ind w:left="-141.7322834645669" w:firstLine="708.6614173228345"/>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Fonte: PGE/Nota Técnica SubG-Cons nº 11/2020</w:t>
      </w:r>
    </w:p>
    <w:p w:rsidR="00000000" w:rsidDel="00000000" w:rsidP="00000000" w:rsidRDefault="00000000" w:rsidRPr="00000000" w14:paraId="000000C8">
      <w:pPr>
        <w:pBdr>
          <w:top w:color="000000" w:space="1" w:sz="4" w:val="single"/>
          <w:left w:color="000000" w:space="4" w:sz="4" w:val="single"/>
          <w:bottom w:color="000000" w:space="1" w:sz="4" w:val="single"/>
          <w:right w:color="000000" w:space="4" w:sz="4" w:val="single"/>
        </w:pBdr>
        <w:shd w:fill="bdd7ee" w:val="clear"/>
        <w:ind w:left="-141.7322834645669" w:firstLine="0"/>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C9">
      <w:pPr>
        <w:pBdr>
          <w:top w:color="000000" w:space="1" w:sz="4" w:val="single"/>
          <w:left w:color="000000" w:space="4" w:sz="4" w:val="single"/>
          <w:bottom w:color="000000" w:space="1" w:sz="4" w:val="single"/>
          <w:right w:color="000000" w:space="4" w:sz="4" w:val="single"/>
        </w:pBdr>
        <w:shd w:fill="bdd7ee" w:val="clear"/>
        <w:ind w:left="-141.7322834645669" w:firstLine="0"/>
        <w:jc w:val="center"/>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shd w:fill="bdd7ee" w:val="clear"/>
        <w:ind w:left="-141.732283464566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Entretanto, como vários outros arranjos são possíveis, adapte esta cláusula ao teor da negociação entre as partes,  consultando, sempre que necessário, o seu órgão de consultoria e assessoramento jurídico para o exame do melhor modelo.</w:t>
      </w:r>
    </w:p>
    <w:p w:rsidR="00000000" w:rsidDel="00000000" w:rsidP="00000000" w:rsidRDefault="00000000" w:rsidRPr="00000000" w14:paraId="000000CB">
      <w:pPr>
        <w:pBdr>
          <w:top w:color="000000" w:space="1" w:sz="4" w:val="single"/>
          <w:left w:color="000000" w:space="4" w:sz="4" w:val="single"/>
          <w:bottom w:color="000000" w:space="1" w:sz="4" w:val="single"/>
          <w:right w:color="000000" w:space="4" w:sz="4" w:val="single"/>
        </w:pBdr>
        <w:shd w:fill="bdd7ee" w:val="clear"/>
        <w:ind w:left="-141.7322834645669"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C">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E">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highlight w:val="yellow"/>
          <w:rtl w:val="0"/>
        </w:rPr>
        <w:t xml:space="preserve">1ª OPÇÃO – SUBLICENCIAMENTO VEDADO</w:t>
      </w:r>
      <w:r w:rsidDel="00000000" w:rsidR="00000000" w:rsidRPr="00000000">
        <w:rPr>
          <w:rtl w:val="0"/>
        </w:rPr>
      </w:r>
    </w:p>
    <w:p w:rsidR="00000000" w:rsidDel="00000000" w:rsidP="00000000" w:rsidRDefault="00000000" w:rsidRPr="00000000" w14:paraId="000000C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0">
      <w:pPr>
        <w:tabs>
          <w:tab w:val="left" w:leader="none" w:pos="0"/>
        </w:tabs>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2.3. </w:t>
      </w:r>
      <w:r w:rsidDel="00000000" w:rsidR="00000000" w:rsidRPr="00000000">
        <w:rPr>
          <w:rFonts w:ascii="Helvetica Neue" w:cs="Helvetica Neue" w:eastAsia="Helvetica Neue" w:hAnsi="Helvetica Neue"/>
          <w:b w:val="1"/>
          <w:color w:val="2e75b5"/>
          <w:rtl w:val="0"/>
        </w:rPr>
        <w:t xml:space="preserve">Sublicenciamento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A LICENCIANTE não autoriza a LICENCIADA a realizar o sublicenciamento do objeto deste </w:t>
      </w:r>
      <w:r w:rsidDel="00000000" w:rsidR="00000000" w:rsidRPr="00000000">
        <w:rPr>
          <w:rFonts w:ascii="Helvetica Neue Light" w:cs="Helvetica Neue Light" w:eastAsia="Helvetica Neue Light" w:hAnsi="Helvetica Neue Light"/>
          <w:highlight w:val="yellow"/>
          <w:rtl w:val="0"/>
        </w:rPr>
        <w:t xml:space="preserve">Contrato</w:t>
      </w:r>
      <w:r w:rsidDel="00000000" w:rsidR="00000000" w:rsidRPr="00000000">
        <w:rPr>
          <w:rFonts w:ascii="Helvetica Neue Light" w:cs="Helvetica Neue Light" w:eastAsia="Helvetica Neue Light" w:hAnsi="Helvetica Neue Light"/>
          <w:highlight w:val="yellow"/>
          <w:rtl w:val="0"/>
        </w:rPr>
        <w:t xml:space="preserve"> a terceiros.</w:t>
      </w:r>
    </w:p>
    <w:p w:rsidR="00000000" w:rsidDel="00000000" w:rsidP="00000000" w:rsidRDefault="00000000" w:rsidRPr="00000000" w14:paraId="000000D1">
      <w:pPr>
        <w:tabs>
          <w:tab w:val="left" w:leader="none" w:pos="0"/>
        </w:tabs>
        <w:spacing w:line="276" w:lineRule="auto"/>
        <w:ind w:left="708"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2.3.1. Não se considera sublicenciamento a exploração da tecnologia pelas filiais da LICENCIADA, as quais deverão observar as mesmas condições de uso, exploração e remuneração previstas neste Contrato. </w:t>
      </w:r>
    </w:p>
    <w:p w:rsidR="00000000" w:rsidDel="00000000" w:rsidP="00000000" w:rsidRDefault="00000000" w:rsidRPr="00000000" w14:paraId="000000D2">
      <w:pPr>
        <w:tabs>
          <w:tab w:val="left" w:leader="none" w:pos="0"/>
        </w:tabs>
        <w:spacing w:line="276" w:lineRule="auto"/>
        <w:ind w:left="708"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2.3.2. A LICENCIADA deve obter autorização prévia e escrita da LICENCIANTE para a transferência da tecnologia licenciada para qualquer outra pessoa física ou jurídica, inclusive as pertencentes ao mesmo grupo econômico.</w:t>
      </w:r>
    </w:p>
    <w:p w:rsidR="00000000" w:rsidDel="00000000" w:rsidP="00000000" w:rsidRDefault="00000000" w:rsidRPr="00000000" w14:paraId="000000D3">
      <w:pPr>
        <w:tabs>
          <w:tab w:val="left" w:leader="none" w:pos="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2.3.3. A LICENCIADA terá responsabilidade direta, integral e solidária pelo cumprimento das obrigações contratuais por todas as filiais e estabelecimentos que vierem a exercer qualquer tipo de uso ou exploração econômica do objeto deste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D4">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5">
      <w:pPr>
        <w:spacing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OU</w:t>
      </w:r>
    </w:p>
    <w:p w:rsidR="00000000" w:rsidDel="00000000" w:rsidP="00000000" w:rsidRDefault="00000000" w:rsidRPr="00000000" w14:paraId="000000D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7">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highlight w:val="yellow"/>
          <w:rtl w:val="0"/>
        </w:rPr>
        <w:t xml:space="preserve">2ª OPÇÃO – SUBLICENCIAMENTO ADMITIDO</w:t>
      </w:r>
      <w:r w:rsidDel="00000000" w:rsidR="00000000" w:rsidRPr="00000000">
        <w:rPr>
          <w:rtl w:val="0"/>
        </w:rPr>
      </w:r>
    </w:p>
    <w:p w:rsidR="00000000" w:rsidDel="00000000" w:rsidP="00000000" w:rsidRDefault="00000000" w:rsidRPr="00000000" w14:paraId="000000D8">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9">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A">
      <w:pPr>
        <w:tabs>
          <w:tab w:val="left" w:leader="none" w:pos="0"/>
        </w:tabs>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2.3. </w:t>
      </w:r>
      <w:r w:rsidDel="00000000" w:rsidR="00000000" w:rsidRPr="00000000">
        <w:rPr>
          <w:rFonts w:ascii="Helvetica Neue" w:cs="Helvetica Neue" w:eastAsia="Helvetica Neue" w:hAnsi="Helvetica Neue"/>
          <w:b w:val="1"/>
          <w:color w:val="2e75b5"/>
          <w:rtl w:val="0"/>
        </w:rPr>
        <w:t xml:space="preserve">Sublicenciamento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A LICENCIADA poderá sublicenciar os direitos para desenvolvimento, industrialização e comercialização da tecnologia, no todo ou em parte, a eventuais terceiros interessados ("SUBLICENCIADOS"), respeitado o prazo de vigência e as demais condições previstas neste Contrato. </w:t>
      </w:r>
    </w:p>
    <w:p w:rsidR="00000000" w:rsidDel="00000000" w:rsidP="00000000" w:rsidRDefault="00000000" w:rsidRPr="00000000" w14:paraId="000000DB">
      <w:pPr>
        <w:tabs>
          <w:tab w:val="left" w:leader="none" w:pos="566.010498687664"/>
        </w:tabs>
        <w:spacing w:line="276" w:lineRule="auto"/>
        <w:ind w:left="566.929133858267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2.3.1. A celebração do contrato de sublicenciamento e seus termos aditivos deverá contar com anuência prévia e por escrito por parte da LICENCIANTE. Ao solicitar a anuência, a LICENCIADA deverá demonstrar a capacidade técnica do SUBLICENCIADO para explorar a tecnologia em conformidade com as condições previstas no Memorial Descritivo. </w:t>
      </w:r>
    </w:p>
    <w:p w:rsidR="00000000" w:rsidDel="00000000" w:rsidP="00000000" w:rsidRDefault="00000000" w:rsidRPr="00000000" w14:paraId="000000DC">
      <w:pPr>
        <w:tabs>
          <w:tab w:val="left" w:leader="none" w:pos="566.010498687664"/>
        </w:tabs>
        <w:spacing w:line="276" w:lineRule="auto"/>
        <w:ind w:left="566.929133858267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2.3.2. A LICENCIADA se compromete a enviar à LICENCIANTE, em até (....) (.........) dias  após a data da assinatura, uma cópia do(s) contrato(s) de sublicenciamento, bem como de seus eventuais aditamentos. </w:t>
      </w:r>
    </w:p>
    <w:p w:rsidR="00000000" w:rsidDel="00000000" w:rsidP="00000000" w:rsidRDefault="00000000" w:rsidRPr="00000000" w14:paraId="000000DD">
      <w:pPr>
        <w:tabs>
          <w:tab w:val="left" w:leader="none" w:pos="566.010498687664"/>
        </w:tabs>
        <w:spacing w:line="276" w:lineRule="auto"/>
        <w:ind w:left="566.929133858267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2.3.3. Caberá à LICENCIANTE participação nos resultados financeiros do sublicenciamento no percentual de ...... (.......) incidente sobre o valor pago pelo SUB-LICENCIADO à LICENCIADA. </w:t>
      </w:r>
    </w:p>
    <w:p w:rsidR="00000000" w:rsidDel="00000000" w:rsidP="00000000" w:rsidRDefault="00000000" w:rsidRPr="00000000" w14:paraId="000000DE">
      <w:pPr>
        <w:tabs>
          <w:tab w:val="left" w:leader="none" w:pos="566.010498687664"/>
        </w:tabs>
        <w:spacing w:line="276" w:lineRule="auto"/>
        <w:ind w:left="1133.8582677165352"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2.3.3.1. O pagamento será efetuado ao LICENCIANTE em até (....) (.........) dias contados da data em que o SUB-LICENCIADO realizar o pagamento à LICENCIADA.</w:t>
      </w:r>
    </w:p>
    <w:p w:rsidR="00000000" w:rsidDel="00000000" w:rsidP="00000000" w:rsidRDefault="00000000" w:rsidRPr="00000000" w14:paraId="000000DF">
      <w:pPr>
        <w:tabs>
          <w:tab w:val="left" w:leader="none" w:pos="566.010498687664"/>
        </w:tabs>
        <w:spacing w:line="276" w:lineRule="auto"/>
        <w:ind w:left="1133.8582677165352"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2.3.3.2. O pagamento referente ao sublicenciamento não prejudicará o recebimento integral, pela LICENCIANTE, dos royalties devidos pela LICENCIADA em decorrência deste instrumento. </w:t>
      </w:r>
    </w:p>
    <w:p w:rsidR="00000000" w:rsidDel="00000000" w:rsidP="00000000" w:rsidRDefault="00000000" w:rsidRPr="00000000" w14:paraId="000000E0">
      <w:pPr>
        <w:tabs>
          <w:tab w:val="left" w:leader="none" w:pos="566.010498687664"/>
        </w:tabs>
        <w:spacing w:line="276" w:lineRule="auto"/>
        <w:ind w:left="566.929133858267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2.3.4. O contrato de sublicenciamento deverá prever a obrigação do SUBLICENCIADO e respeitar todas as cláusulas e condições previstas neste instrumento. </w:t>
      </w:r>
    </w:p>
    <w:p w:rsidR="00000000" w:rsidDel="00000000" w:rsidP="00000000" w:rsidRDefault="00000000" w:rsidRPr="00000000" w14:paraId="000000E1">
      <w:pPr>
        <w:tabs>
          <w:tab w:val="left" w:leader="none" w:pos="566.010498687664"/>
        </w:tabs>
        <w:spacing w:line="276" w:lineRule="auto"/>
        <w:ind w:left="566.929133858267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2.3.5. A LICENCIADA será solidariamente responsável perante a LICENCIANTE pelo cumprimento, pelo SUBLICENCIADO, das cláusulas e condições estabelecidas no presente Contrato.] </w:t>
      </w:r>
    </w:p>
    <w:p w:rsidR="00000000" w:rsidDel="00000000" w:rsidP="00000000" w:rsidRDefault="00000000" w:rsidRPr="00000000" w14:paraId="000000E2">
      <w:pPr>
        <w:tabs>
          <w:tab w:val="left" w:leader="none" w:pos="0"/>
        </w:tabs>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0E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2.4. </w:t>
      </w:r>
      <w:r w:rsidDel="00000000" w:rsidR="00000000" w:rsidRPr="00000000">
        <w:rPr>
          <w:rFonts w:ascii="Helvetica Neue" w:cs="Helvetica Neue" w:eastAsia="Helvetica Neue" w:hAnsi="Helvetica Neue"/>
          <w:b w:val="1"/>
          <w:color w:val="2e75b5"/>
          <w:rtl w:val="0"/>
        </w:rPr>
        <w:t xml:space="preserve">Terceirização. </w:t>
      </w:r>
      <w:r w:rsidDel="00000000" w:rsidR="00000000" w:rsidRPr="00000000">
        <w:rPr>
          <w:rFonts w:ascii="Helvetica Neue Light" w:cs="Helvetica Neue Light" w:eastAsia="Helvetica Neue Light" w:hAnsi="Helvetica Neue Light"/>
          <w:rtl w:val="0"/>
        </w:rPr>
        <w:t xml:space="preserve">Se a LICENCIADA terceirizar quaisquer atividades relativas à produção, logística, distribuição e comercialização da tecnologia que constitui objeto deste Contrato, deverá comunicar o nome da empresa ou do profissional terceirizado à LICENCIANTE em [</w:t>
      </w:r>
      <w:r w:rsidDel="00000000" w:rsidR="00000000" w:rsidRPr="00000000">
        <w:rPr>
          <w:rFonts w:ascii="Helvetica Neue Light" w:cs="Helvetica Neue Light" w:eastAsia="Helvetica Neue Light" w:hAnsi="Helvetica Neue Light"/>
          <w:highlight w:val="yellow"/>
          <w:rtl w:val="0"/>
        </w:rPr>
        <w:t xml:space="preserve">até 60 (sessenta) dias corridos</w:t>
      </w:r>
      <w:r w:rsidDel="00000000" w:rsidR="00000000" w:rsidRPr="00000000">
        <w:rPr>
          <w:rFonts w:ascii="Helvetica Neue Light" w:cs="Helvetica Neue Light" w:eastAsia="Helvetica Neue Light" w:hAnsi="Helvetica Neue Light"/>
          <w:rtl w:val="0"/>
        </w:rPr>
        <w:t xml:space="preserve">] contados de cada contratação. </w:t>
      </w:r>
    </w:p>
    <w:p w:rsidR="00000000" w:rsidDel="00000000" w:rsidP="00000000" w:rsidRDefault="00000000" w:rsidRPr="00000000" w14:paraId="000000E4">
      <w:pP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2.4.1. A LICENCIADA será responsável perante a LICENCIANTE pelas atividades realizadas pelo terceirizado. </w:t>
      </w:r>
    </w:p>
    <w:p w:rsidR="00000000" w:rsidDel="00000000" w:rsidP="00000000" w:rsidRDefault="00000000" w:rsidRPr="00000000" w14:paraId="000000E5">
      <w:pPr>
        <w:spacing w:line="276" w:lineRule="auto"/>
        <w:ind w:left="566.9291338582676" w:firstLine="0"/>
        <w:jc w:val="both"/>
        <w:rPr>
          <w:rFonts w:ascii="Helvetica Neue" w:cs="Helvetica Neue" w:eastAsia="Helvetica Neue" w:hAnsi="Helvetica Neue"/>
          <w:b w:val="1"/>
        </w:rPr>
      </w:pPr>
      <w:bookmarkStart w:colFirst="0" w:colLast="0" w:name="_heading=h.vdhup28xp2mf" w:id="7"/>
      <w:bookmarkEnd w:id="7"/>
      <w:r w:rsidDel="00000000" w:rsidR="00000000" w:rsidRPr="00000000">
        <w:rPr>
          <w:rFonts w:ascii="Helvetica Neue Light" w:cs="Helvetica Neue Light" w:eastAsia="Helvetica Neue Light" w:hAnsi="Helvetica Neue Light"/>
          <w:rtl w:val="0"/>
        </w:rPr>
        <w:t xml:space="preserve">2.4.2. O terceirizado não poderá, sob qualquer hipótese, utilizar a tecnologia que constitui objeto deste Contrato para outro fim, senão para o exercício das atividades para o qual foi contratado. A LICENCIADA será responsável pela atuação e fiscalização do terceirizado, respondendo, inclusive, pela prática de atos que infrinjam o disposto no presente Contrato, sem prejuízo do direito da LICENCIANTE auditar o terceirizado a qualquer momento. </w:t>
      </w:r>
      <w:r w:rsidDel="00000000" w:rsidR="00000000" w:rsidRPr="00000000">
        <w:rPr>
          <w:rtl w:val="0"/>
        </w:rPr>
      </w:r>
    </w:p>
    <w:p w:rsidR="00000000" w:rsidDel="00000000" w:rsidP="00000000" w:rsidRDefault="00000000" w:rsidRPr="00000000" w14:paraId="000000E6">
      <w:pPr>
        <w:spacing w:line="276" w:lineRule="auto"/>
        <w:ind w:left="566.9291338582676" w:firstLine="0"/>
        <w:jc w:val="both"/>
        <w:rPr>
          <w:rFonts w:ascii="Helvetica Neue Light" w:cs="Helvetica Neue Light" w:eastAsia="Helvetica Neue Light" w:hAnsi="Helvetica Neue Light"/>
        </w:rPr>
      </w:pPr>
      <w:bookmarkStart w:colFirst="0" w:colLast="0" w:name="_heading=h.8sntwb843nuv" w:id="8"/>
      <w:bookmarkEnd w:id="8"/>
      <w:r w:rsidDel="00000000" w:rsidR="00000000" w:rsidRPr="00000000">
        <w:rPr>
          <w:rFonts w:ascii="Helvetica Neue Light" w:cs="Helvetica Neue Light" w:eastAsia="Helvetica Neue Light" w:hAnsi="Helvetica Neue Light"/>
          <w:rtl w:val="0"/>
        </w:rPr>
        <w:t xml:space="preserve">2.4.3. A LICENCIADA deverá firmar termo de confidencialidade e sigilo com o terceirizado, de forma a obrigá-lo a manter absoluto sigilo sobre toda e qualquer informação relativa à tecnologia e/ou suas inovações a que tiver acesso no exercício de suas funções, não podendo promover qualquer tipo de divulgação, seja a que título for, sem prévia e expressa autorização da LICENCIANTE. </w:t>
      </w:r>
    </w:p>
    <w:p w:rsidR="00000000" w:rsidDel="00000000" w:rsidP="00000000" w:rsidRDefault="00000000" w:rsidRPr="00000000" w14:paraId="000000E7">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8">
      <w:pPr>
        <w:pStyle w:val="Heading2"/>
        <w:keepNext w:val="1"/>
        <w:keepLines w:val="1"/>
        <w:shd w:fill="2e75b5" w:val="clear"/>
        <w:spacing w:before="40" w:lineRule="auto"/>
        <w:jc w:val="both"/>
        <w:rPr>
          <w:vertAlign w:val="baseline"/>
        </w:rPr>
      </w:pPr>
      <w:bookmarkStart w:colFirst="0" w:colLast="0" w:name="_heading=h.waa7h0tth8xu" w:id="9"/>
      <w:bookmarkEnd w:id="9"/>
      <w:r w:rsidDel="00000000" w:rsidR="00000000" w:rsidRPr="00000000">
        <w:rPr>
          <w:vertAlign w:val="baseline"/>
          <w:rtl w:val="0"/>
        </w:rPr>
        <w:t xml:space="preserve">CLÁUSULA TERCEIRA – VIGÊNCIA E PRORROGAÇÕES</w:t>
      </w:r>
    </w:p>
    <w:p w:rsidR="00000000" w:rsidDel="00000000" w:rsidP="00000000" w:rsidRDefault="00000000" w:rsidRPr="00000000" w14:paraId="000000E9">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A">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 </w:t>
      </w:r>
      <w:r w:rsidDel="00000000" w:rsidR="00000000" w:rsidRPr="00000000">
        <w:rPr>
          <w:rFonts w:ascii="Helvetica Neue" w:cs="Helvetica Neue" w:eastAsia="Helvetica Neue" w:hAnsi="Helvetica Neue"/>
          <w:b w:val="1"/>
          <w:color w:val="2e75b5"/>
          <w:rtl w:val="0"/>
        </w:rPr>
        <w:t xml:space="preserve">Vigência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prazo de vigência deste Contrato é estimado em  .......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prazo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meses, contados a partir da data de sua assinatura.</w:t>
      </w:r>
    </w:p>
    <w:p w:rsidR="00000000" w:rsidDel="00000000" w:rsidP="00000000" w:rsidRDefault="00000000" w:rsidRPr="00000000" w14:paraId="000000EB">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color w:val="0000ff"/>
          <w:sz w:val="20"/>
          <w:szCs w:val="20"/>
        </w:rPr>
      </w:pPr>
      <w:r w:rsidDel="00000000" w:rsidR="00000000" w:rsidRPr="00000000">
        <w:rPr>
          <w:rFonts w:ascii="Helvetica Neue Light" w:cs="Helvetica Neue Light" w:eastAsia="Helvetica Neue Light" w:hAnsi="Helvetica Neue Light"/>
          <w:sz w:val="20"/>
          <w:szCs w:val="20"/>
          <w:rtl w:val="0"/>
        </w:rPr>
        <w:t xml:space="preserve">OBS: quanto à</w:t>
      </w:r>
      <w:r w:rsidDel="00000000" w:rsidR="00000000" w:rsidRPr="00000000">
        <w:rPr>
          <w:rFonts w:ascii="Helvetica Neue Light" w:cs="Helvetica Neue Light" w:eastAsia="Helvetica Neue Light" w:hAnsi="Helvetica Neue Light"/>
          <w:sz w:val="20"/>
          <w:szCs w:val="20"/>
          <w:rtl w:val="0"/>
        </w:rPr>
        <w:t xml:space="preserve"> vigência contratual, o artigo 110 da Lei nº 14.133/2021 autoriza a pactuação de prazos de até 10 (dez) anos</w:t>
      </w:r>
      <w:r w:rsidDel="00000000" w:rsidR="00000000" w:rsidRPr="00000000">
        <w:rPr>
          <w:rFonts w:ascii="Helvetica Neue Light" w:cs="Helvetica Neue Light" w:eastAsia="Helvetica Neue Light" w:hAnsi="Helvetica Neue Light"/>
          <w:sz w:val="20"/>
          <w:szCs w:val="20"/>
          <w:rtl w:val="0"/>
        </w:rPr>
        <w:t xml:space="preserve"> nas contratações sem investimento por parte do contratado que gerem receita para a Administração, o que se aplica aos contratos de licenciamento e transferência de tecnologia. Defina o prazo mais adequado ao caso concreto em conformidade com as negociações estabelecidas pelas partes e a natureza do objeto, consultando, sempre que necessário, o seu órgão de consultoria e assessoramento jurídico.</w:t>
      </w:r>
      <w:r w:rsidDel="00000000" w:rsidR="00000000" w:rsidRPr="00000000">
        <w:rPr>
          <w:rtl w:val="0"/>
        </w:rPr>
      </w:r>
    </w:p>
    <w:p w:rsidR="00000000" w:rsidDel="00000000" w:rsidP="00000000" w:rsidRDefault="00000000" w:rsidRPr="00000000" w14:paraId="000000ED">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E">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 </w:t>
      </w:r>
      <w:r w:rsidDel="00000000" w:rsidR="00000000" w:rsidRPr="00000000">
        <w:rPr>
          <w:rFonts w:ascii="Helvetica Neue" w:cs="Helvetica Neue" w:eastAsia="Helvetica Neue" w:hAnsi="Helvetica Neue"/>
          <w:b w:val="1"/>
          <w:color w:val="2e75b5"/>
          <w:rtl w:val="0"/>
        </w:rPr>
        <w:t xml:space="preserve">Prorrogações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vigência deste Contrato poderá ser prorrogada, por prazo igual ou inferior, por meio da celebração de Termo Aditivo. O aditamento exige justificativa técnica, aprovada pelas PARTES, e a apresentação de novo Memorial Descritivo.</w:t>
      </w:r>
    </w:p>
    <w:p w:rsidR="00000000" w:rsidDel="00000000" w:rsidP="00000000" w:rsidRDefault="00000000" w:rsidRPr="00000000" w14:paraId="000000EF">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F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Caso não haja fundação de apoio atuando como interveniente, exclua a Cláusula Quarta e renumere as seguintes.</w:t>
      </w:r>
      <w:r w:rsidDel="00000000" w:rsidR="00000000" w:rsidRPr="00000000">
        <w:rPr>
          <w:rtl w:val="0"/>
        </w:rPr>
      </w:r>
    </w:p>
    <w:p w:rsidR="00000000" w:rsidDel="00000000" w:rsidP="00000000" w:rsidRDefault="00000000" w:rsidRPr="00000000" w14:paraId="000000F1">
      <w:pPr>
        <w:tabs>
          <w:tab w:val="left" w:leader="none" w:pos="1080"/>
        </w:tabs>
        <w:spacing w:line="276" w:lineRule="auto"/>
        <w:ind w:left="144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F2">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8g729mn1xcsu" w:id="10"/>
      <w:bookmarkEnd w:id="10"/>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QUARTA – INTERVENIÊNCIA DA FUNDAÇÃO DE APOIO</w:t>
      </w:r>
    </w:p>
    <w:p w:rsidR="00000000" w:rsidDel="00000000" w:rsidP="00000000" w:rsidRDefault="00000000" w:rsidRPr="00000000" w14:paraId="000000F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4">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4.1.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w:cs="Helvetica Neue" w:eastAsia="Helvetica Neue" w:hAnsi="Helvetica Neue"/>
          <w:b w:val="1"/>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captação, a gestão e a aplicação de receitas próprias da ICT decorrentes deste Acordo serão delegadas à FUNDAÇÃO DE APOIO interveniente, devendo aplicá-las exclusivamente em objetivos institucionais de pesquisa, desenvolvimento e inovação, incluindo a carteira de projetos institucionais e a gestão da política de inovação.</w:t>
      </w:r>
    </w:p>
    <w:p w:rsidR="00000000" w:rsidDel="00000000" w:rsidP="00000000" w:rsidRDefault="00000000" w:rsidRPr="00000000" w14:paraId="000000F5">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 </w:t>
      </w:r>
      <w:r w:rsidDel="00000000" w:rsidR="00000000" w:rsidRPr="00000000">
        <w:rPr>
          <w:rFonts w:ascii="Helvetica Neue" w:cs="Helvetica Neue" w:eastAsia="Helvetica Neue" w:hAnsi="Helvetica Neue"/>
          <w:b w:val="1"/>
          <w:color w:val="2e75b5"/>
          <w:shd w:fill="d9d2e9" w:val="clear"/>
          <w:rtl w:val="0"/>
        </w:rPr>
        <w:t xml:space="preserve">Contratações de serviços, obras e materiais.</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ICT LICENCIANTE</w:t>
      </w:r>
      <w:r w:rsidDel="00000000" w:rsidR="00000000" w:rsidRPr="00000000">
        <w:rPr>
          <w:rFonts w:ascii="Helvetica Neue Light" w:cs="Helvetica Neue Light" w:eastAsia="Helvetica Neue Light" w:hAnsi="Helvetica Neue Light"/>
          <w:shd w:fill="d9d2e9" w:val="clear"/>
          <w:rtl w:val="0"/>
        </w:rPr>
        <w:t xml:space="preserve"> poderá, por meio da interveniência da FUNDAÇÃO DE APOIO, contratar serviços técnicos especializados de pessoas físicas e/ou jurídicas, adquirir bens de consumo, materiais e equipamentos necessários à execução das atividades previstas neste Contrato.</w:t>
      </w:r>
    </w:p>
    <w:p w:rsidR="00000000" w:rsidDel="00000000" w:rsidP="00000000" w:rsidRDefault="00000000" w:rsidRPr="00000000" w14:paraId="000000F6">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4.2.1. Eventuais terceiros contratados pela FUNDAÇÃO DE APOIO obrigar-se-ão, por escrito, ao cumprimento de todas as disposições relativas à propriedade intelectual e aos deveres de confidencialidade e sigilo acerca do objeto deste Contrato.</w:t>
      </w:r>
    </w:p>
    <w:p w:rsidR="00000000" w:rsidDel="00000000" w:rsidP="00000000" w:rsidRDefault="00000000" w:rsidRPr="00000000" w14:paraId="000000F7">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4.2.2. O tomador dos serviços, bem como o responsável direto pela mão de obra contratada, será exclusivamente o representante designado pela FUNDAÇÃO DE APOIO.</w:t>
      </w:r>
    </w:p>
    <w:p w:rsidR="00000000" w:rsidDel="00000000" w:rsidP="00000000" w:rsidRDefault="00000000" w:rsidRPr="00000000" w14:paraId="000000F8">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4.2.3. À FUNDAÇÃO DE APOIO caberá a responsabilidade integral pelo pagamento das obrigações trabalhistas, fiscais e previdenciárias decorrentes da mão de obra e da prestação de serviços por ela contratados, sem que se estabeleça qualquer vínculo administrativo, funcional ou hierárquico com as PARTES.  </w:t>
      </w:r>
    </w:p>
    <w:p w:rsidR="00000000" w:rsidDel="00000000" w:rsidP="00000000" w:rsidRDefault="00000000" w:rsidRPr="00000000" w14:paraId="000000F9">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4.3. </w:t>
      </w:r>
      <w:r w:rsidDel="00000000" w:rsidR="00000000" w:rsidRPr="00000000">
        <w:rPr>
          <w:rFonts w:ascii="Helvetica Neue" w:cs="Helvetica Neue" w:eastAsia="Helvetica Neue" w:hAnsi="Helvetica Neue"/>
          <w:b w:val="1"/>
          <w:color w:val="2e75b5"/>
          <w:shd w:fill="d9d2e9" w:val="clear"/>
          <w:rtl w:val="0"/>
        </w:rPr>
        <w:t xml:space="preserve">Regulamento próprio de contratações.</w:t>
      </w:r>
      <w:r w:rsidDel="00000000" w:rsidR="00000000" w:rsidRPr="00000000">
        <w:rPr>
          <w:rFonts w:ascii="Helvetica Neue Light" w:cs="Helvetica Neue Light" w:eastAsia="Helvetica Neue Light" w:hAnsi="Helvetica Neue Light"/>
          <w:shd w:fill="d9d2e9" w:val="clear"/>
          <w:rtl w:val="0"/>
        </w:rPr>
        <w:t xml:space="preserve"> Na execução dos ajustes que envolvam recursos provenientes do Poder Público, a FUNDAÇÃO DE APOIO adotará regulamento específico para aquisições e contratações de obras e serviços, disponível em seu sítio eletrônico, que garantam a observância dos princípios da impessoalidade, moralidade, publicidade, economicidade e eficiência.</w:t>
      </w:r>
    </w:p>
    <w:p w:rsidR="00000000" w:rsidDel="00000000" w:rsidP="00000000" w:rsidRDefault="00000000" w:rsidRPr="00000000" w14:paraId="000000FA">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 </w:t>
      </w:r>
      <w:r w:rsidDel="00000000" w:rsidR="00000000" w:rsidRPr="00000000">
        <w:rPr>
          <w:rFonts w:ascii="Helvetica Neue" w:cs="Helvetica Neue" w:eastAsia="Helvetica Neue" w:hAnsi="Helvetica Neue"/>
          <w:b w:val="1"/>
          <w:color w:val="2e75b5"/>
          <w:shd w:fill="d9d2e9" w:val="clear"/>
          <w:rtl w:val="0"/>
        </w:rPr>
        <w:t xml:space="preserve">Restrições à admissão de pessoal. </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FUNDAÇÃO DE APOIO deve abster-se de contratar: </w:t>
      </w:r>
    </w:p>
    <w:p w:rsidR="00000000" w:rsidDel="00000000" w:rsidP="00000000" w:rsidRDefault="00000000" w:rsidRPr="00000000" w14:paraId="000000FB">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4.4.1. Pessoas físicas que sejam cônjuge, companheiro ou parente, em linha reta ou colateral, por consanguinidade ou afinidade, até o terceiro grau, de ocupantes de cargos de direção superior das ICTs por elas apoiadas;</w:t>
      </w:r>
    </w:p>
    <w:p w:rsidR="00000000" w:rsidDel="00000000" w:rsidP="00000000" w:rsidRDefault="00000000" w:rsidRPr="00000000" w14:paraId="000000FC">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4.4.2. Pessoas jurídicas que tenham como proprietário, sócio ou cotista:</w:t>
      </w:r>
    </w:p>
    <w:p w:rsidR="00000000" w:rsidDel="00000000" w:rsidP="00000000" w:rsidRDefault="00000000" w:rsidRPr="00000000" w14:paraId="000000FD">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seu dirigente; </w:t>
      </w:r>
    </w:p>
    <w:p w:rsidR="00000000" w:rsidDel="00000000" w:rsidP="00000000" w:rsidRDefault="00000000" w:rsidRPr="00000000" w14:paraId="000000FE">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servidor das ICTs; </w:t>
      </w:r>
    </w:p>
    <w:p w:rsidR="00000000" w:rsidDel="00000000" w:rsidP="00000000" w:rsidRDefault="00000000" w:rsidRPr="00000000" w14:paraId="000000FF">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cônjuge, companheiro ou parente em linha reta ou colateral, por consanguinidade ou afinidade, até o terceiro grau, de seu dirigente ou de servidor das ICTs por elas apoiadas; </w:t>
      </w:r>
    </w:p>
    <w:p w:rsidR="00000000" w:rsidDel="00000000" w:rsidP="00000000" w:rsidRDefault="00000000" w:rsidRPr="00000000" w14:paraId="00000100">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4.4.3. Outras pessoas físicas e jurídicas cuja contratação, pela FUNDAÇÃO DE APOIO, possa configurar conflitos de interesse com a ICT apoiada.</w:t>
      </w:r>
    </w:p>
    <w:p w:rsidR="00000000" w:rsidDel="00000000" w:rsidP="00000000" w:rsidRDefault="00000000" w:rsidRPr="00000000" w14:paraId="00000101">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4.5. </w:t>
      </w:r>
      <w:r w:rsidDel="00000000" w:rsidR="00000000" w:rsidRPr="00000000">
        <w:rPr>
          <w:rFonts w:ascii="Helvetica Neue" w:cs="Helvetica Neue" w:eastAsia="Helvetica Neue" w:hAnsi="Helvetica Neue"/>
          <w:b w:val="1"/>
          <w:color w:val="2e75b5"/>
          <w:shd w:fill="d9d2e9" w:val="clear"/>
          <w:rtl w:val="0"/>
        </w:rPr>
        <w:t xml:space="preserve">Transparência ativa.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Ressalvadas as informações classificadas como sigilosas e de segredo industrial, a FUNDAÇÃO DE APOIO deverá divulgar, na íntegra, em seu sítio eletrônico oficial: </w:t>
      </w:r>
    </w:p>
    <w:p w:rsidR="00000000" w:rsidDel="00000000" w:rsidP="00000000" w:rsidRDefault="00000000" w:rsidRPr="00000000" w14:paraId="00000102">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os contratos, convênios e instrumentos congêneres firmados pela FUNDAÇÃO DE APOIO com as ICTs apoiadas e agências oficiais de fomento (“Ajustes”); </w:t>
      </w:r>
    </w:p>
    <w:p w:rsidR="00000000" w:rsidDel="00000000" w:rsidP="00000000" w:rsidRDefault="00000000" w:rsidRPr="00000000" w14:paraId="00000103">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os relatórios semestrais de execução dos Ajustes celebrados, indicando os valores executados, as atividades e os serviços realizados, discriminados por projeto, unidade acadêmica ou pesquisa beneficiária; </w:t>
      </w:r>
    </w:p>
    <w:p w:rsidR="00000000" w:rsidDel="00000000" w:rsidP="00000000" w:rsidRDefault="00000000" w:rsidRPr="00000000" w14:paraId="00000104">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a relação dos pagamentos de qualquer natureza efetuados a servidores ou agentes públicos em decorrência dos Ajustes; </w:t>
      </w:r>
    </w:p>
    <w:p w:rsidR="00000000" w:rsidDel="00000000" w:rsidP="00000000" w:rsidRDefault="00000000" w:rsidRPr="00000000" w14:paraId="00000105">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d) a relação dos pagamentos de qualquer natureza efetuados a pessoas físicas e jurídicas em decorrência dos Ajustes; </w:t>
      </w:r>
    </w:p>
    <w:p w:rsidR="00000000" w:rsidDel="00000000" w:rsidP="00000000" w:rsidRDefault="00000000" w:rsidRPr="00000000" w14:paraId="00000106">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 as prestações de contas dos Ajustes.</w:t>
      </w:r>
    </w:p>
    <w:p w:rsidR="00000000" w:rsidDel="00000000" w:rsidP="00000000" w:rsidRDefault="00000000" w:rsidRPr="00000000" w14:paraId="00000107">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 </w:t>
      </w:r>
      <w:r w:rsidDel="00000000" w:rsidR="00000000" w:rsidRPr="00000000">
        <w:rPr>
          <w:rFonts w:ascii="Helvetica Neue" w:cs="Helvetica Neue" w:eastAsia="Helvetica Neue" w:hAnsi="Helvetica Neue"/>
          <w:b w:val="1"/>
          <w:color w:val="2e75b5"/>
          <w:shd w:fill="d9d2e9" w:val="clear"/>
          <w:rtl w:val="0"/>
        </w:rPr>
        <w:t xml:space="preserve">Gestão contábil e financeira.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movimentação dos recursos gerenciados pela FUNDAÇÃO DE APOIO será realizada exclusivamente por meio eletrônico, mediante crédito em conta corrente de titularidade de fornecedores e prestadores de serviços identificados, nos termos do artigo 16 do Decreto Estadual nº 62.817/2017. </w:t>
      </w:r>
    </w:p>
    <w:p w:rsidR="00000000" w:rsidDel="00000000" w:rsidP="00000000" w:rsidRDefault="00000000" w:rsidRPr="00000000" w14:paraId="00000108">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4.6.1. Os recursos provenientes dos Ajustes deverão ser mantidos em contas específicas abertas para cada projeto, devendo a FUNDAÇÃO DE APOIO garantir o controle contábil dos recursos aportados e utilizados em cada Acordo. </w:t>
      </w:r>
    </w:p>
    <w:p w:rsidR="00000000" w:rsidDel="00000000" w:rsidP="00000000" w:rsidRDefault="00000000" w:rsidRPr="00000000" w14:paraId="00000109">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4.6.2. A FUNDAÇÃO DE APOIO deverá franquear acesso aos órgãos de controle interno e agentes do Tribunal de Contas a processos, documentos e informações relacionadas a este instrumento.</w:t>
      </w:r>
    </w:p>
    <w:p w:rsidR="00000000" w:rsidDel="00000000" w:rsidP="00000000" w:rsidRDefault="00000000" w:rsidRPr="00000000" w14:paraId="0000010A">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10B">
      <w:pPr>
        <w:spacing w:line="276" w:lineRule="auto"/>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10C">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fa29gf301385" w:id="11"/>
      <w:bookmarkEnd w:id="1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QUINTA – REMUNERAÇÃO E SUA FORMA DE PAGAMENTO</w:t>
      </w:r>
    </w:p>
    <w:p w:rsidR="00000000" w:rsidDel="00000000" w:rsidP="00000000" w:rsidRDefault="00000000" w:rsidRPr="00000000" w14:paraId="0000010D">
      <w:pPr>
        <w:tabs>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OBS1: Há várias formas de estipular o pagamento dos royalties e da remuneração decorrente do licenciamento e da transferência de tecnologia. Como o Poder Público está recebendo recursos, existe maior flexibilidade para ajustar a forma de recebimento às práticas de mercado. Em todo o caso, a avaliação do NIT é de fundamental importância, seja sobre os aspectos negociais (valores combinados, p.e.) seja no que diz respeito a prazos e formas de pagamento. </w:t>
      </w:r>
    </w:p>
    <w:p w:rsidR="00000000" w:rsidDel="00000000" w:rsidP="00000000" w:rsidRDefault="00000000" w:rsidRPr="00000000" w14:paraId="0000010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1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OBS2: O modelo deste toolkit optou por reproduzir nesta Cláusula o cenário mais frequente verificado nas ICT, em que a remuneração é composta por um percentual, incidente sobre as vendas realizadas pela LICENCIADA, com a garantia do pagamento de valores anuais mínimos. Esse é apenas um exemplo que pode e deve ser adaptado.</w:t>
      </w:r>
    </w:p>
    <w:p w:rsidR="00000000" w:rsidDel="00000000" w:rsidP="00000000" w:rsidRDefault="00000000" w:rsidRPr="00000000" w14:paraId="00000111">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2">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Royalties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Em razão da licença e da transferência de tecnologia ora estabelecidas, a LICENCIADA se compromete a pagar à LICENCIANTE [</w:t>
      </w:r>
      <w:r w:rsidDel="00000000" w:rsidR="00000000" w:rsidRPr="00000000">
        <w:rPr>
          <w:rFonts w:ascii="Helvetica Neue Light" w:cs="Helvetica Neue Light" w:eastAsia="Helvetica Neue Light" w:hAnsi="Helvetica Neue Light"/>
          <w:shd w:fill="d9d2e9" w:val="clear"/>
          <w:rtl w:val="0"/>
        </w:rPr>
        <w:t xml:space="preserve">, por meio da FUNDAÇÃO DE APOIO</w:t>
      </w:r>
      <w:r w:rsidDel="00000000" w:rsidR="00000000" w:rsidRPr="00000000">
        <w:rPr>
          <w:rFonts w:ascii="Helvetica Neue Light" w:cs="Helvetica Neue Light" w:eastAsia="Helvetica Neue Light" w:hAnsi="Helvetica Neue Light"/>
          <w:rtl w:val="0"/>
        </w:rPr>
        <w:t xml:space="preserve">], o percentual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a título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sobre a receita líquida das vendas a terceiros de produtos, serviços e/ou processos decorrentes da tecnologia que constitui objeto deste Contrato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p w:rsidR="00000000" w:rsidDel="00000000" w:rsidP="00000000" w:rsidRDefault="00000000" w:rsidRPr="00000000" w14:paraId="00000113">
      <w:pPr>
        <w:tabs>
          <w:tab w:val="left" w:leader="none" w:pos="1134"/>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5.1.1. Para apuração dos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deverão ser computadas todas as vendas realizadas pela LICENCIADA, dentro e fora do Brasil, dentro de um ano, independentemente se o bem ou serviço final for comercializado diretamente pela LICENCIADA ou por terceiros, tais como distribuidores ou representantes comerciais.</w:t>
      </w:r>
    </w:p>
    <w:p w:rsidR="00000000" w:rsidDel="00000000" w:rsidP="00000000" w:rsidRDefault="00000000" w:rsidRPr="00000000" w14:paraId="00000114">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5.1.2. Entende-se por receita líquida de venda o resultado da receita anual bruta obtida com a exploração comercial da tecnologia pela LICENCIADA, deduzindo-se os tributos incidentes sobre a venda (p.e., ICMS, PIS e COFINS) e os valores referentes a eventuais vendas canceladas. Não serão consideradas como parcelas dedutíveis o IR, a CSLL, os impostos incidentes por substituição tributária e as contribuições sociais.</w:t>
      </w:r>
    </w:p>
    <w:p w:rsidR="00000000" w:rsidDel="00000000" w:rsidP="00000000" w:rsidRDefault="00000000" w:rsidRPr="00000000" w14:paraId="00000115">
      <w:pPr>
        <w:widowControl w:val="0"/>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5.1.3. Os pagamentos serão realizados até o [</w:t>
      </w:r>
      <w:r w:rsidDel="00000000" w:rsidR="00000000" w:rsidRPr="00000000">
        <w:rPr>
          <w:rFonts w:ascii="Helvetica Neue Light" w:cs="Helvetica Neue Light" w:eastAsia="Helvetica Neue Light" w:hAnsi="Helvetica Neue Light"/>
          <w:highlight w:val="yellow"/>
          <w:rtl w:val="0"/>
        </w:rPr>
        <w:t xml:space="preserve">10</w:t>
      </w:r>
      <w:r w:rsidDel="00000000" w:rsidR="00000000" w:rsidRPr="00000000">
        <w:rPr>
          <w:rFonts w:ascii="Helvetica Neue Light" w:cs="Helvetica Neue Light" w:eastAsia="Helvetica Neue Light" w:hAnsi="Helvetica Neue Light"/>
          <w:highlight w:val="yellow"/>
          <w:vertAlign w:val="superscript"/>
          <w:rtl w:val="0"/>
        </w:rPr>
        <w:t xml:space="preserve">o</w:t>
      </w:r>
      <w:r w:rsidDel="00000000" w:rsidR="00000000" w:rsidRPr="00000000">
        <w:rPr>
          <w:rFonts w:ascii="Helvetica Neue Light" w:cs="Helvetica Neue Light" w:eastAsia="Helvetica Neue Light" w:hAnsi="Helvetica Neue Light"/>
          <w:highlight w:val="yellow"/>
          <w:rtl w:val="0"/>
        </w:rPr>
        <w:t xml:space="preserve"> (décimo) dia do mês subsequente ao mês de aniversário do Contrato</w:t>
      </w:r>
      <w:r w:rsidDel="00000000" w:rsidR="00000000" w:rsidRPr="00000000">
        <w:rPr>
          <w:rFonts w:ascii="Helvetica Neue Light" w:cs="Helvetica Neue Light" w:eastAsia="Helvetica Neue Light" w:hAnsi="Helvetica Neue Light"/>
          <w:rtl w:val="0"/>
        </w:rPr>
        <w:t xml:space="preserve">] e serão acompanhados de relatório de prestação de contas da LICENCIADA, de modo a comprovar a receita líquida de venda decorrente da exploração comercial realizada, diretamente ou por terceiros.</w:t>
      </w:r>
    </w:p>
    <w:p w:rsidR="00000000" w:rsidDel="00000000" w:rsidP="00000000" w:rsidRDefault="00000000" w:rsidRPr="00000000" w14:paraId="00000116">
      <w:pPr>
        <w:widowControl w:val="0"/>
        <w:spacing w:line="276" w:lineRule="auto"/>
        <w:ind w:left="70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rtl w:val="0"/>
        </w:rPr>
        <w:t xml:space="preserve">5.1.4. [</w:t>
      </w:r>
      <w:r w:rsidDel="00000000" w:rsidR="00000000" w:rsidRPr="00000000">
        <w:rPr>
          <w:rFonts w:ascii="Helvetica Neue Light" w:cs="Helvetica Neue Light" w:eastAsia="Helvetica Neue Light" w:hAnsi="Helvetica Neue Light"/>
          <w:shd w:fill="d9d2e9" w:val="clear"/>
          <w:rtl w:val="0"/>
        </w:rPr>
        <w:t xml:space="preserve">Os </w:t>
      </w:r>
      <w:r w:rsidDel="00000000" w:rsidR="00000000" w:rsidRPr="00000000">
        <w:rPr>
          <w:rFonts w:ascii="Helvetica Neue Light" w:cs="Helvetica Neue Light" w:eastAsia="Helvetica Neue Light" w:hAnsi="Helvetica Neue Light"/>
          <w:i w:val="1"/>
          <w:shd w:fill="d9d2e9" w:val="clear"/>
          <w:rtl w:val="0"/>
        </w:rPr>
        <w:t xml:space="preserve">royalties</w:t>
      </w:r>
      <w:r w:rsidDel="00000000" w:rsidR="00000000" w:rsidRPr="00000000">
        <w:rPr>
          <w:rFonts w:ascii="Helvetica Neue Light" w:cs="Helvetica Neue Light" w:eastAsia="Helvetica Neue Light" w:hAnsi="Helvetica Neue Light"/>
          <w:shd w:fill="d9d2e9" w:val="clear"/>
          <w:rtl w:val="0"/>
        </w:rPr>
        <w:t xml:space="preserve"> serão recebidos diretamente pela FUNDAÇÃO DE APOIO, mediante depósito em conta específica, servindo o comprovante da operação bancária como recibo do pagamento realizado pela LICENCIADA. </w:t>
      </w:r>
    </w:p>
    <w:p w:rsidR="00000000" w:rsidDel="00000000" w:rsidP="00000000" w:rsidRDefault="00000000" w:rsidRPr="00000000" w14:paraId="00000117">
      <w:pPr>
        <w:widowControl w:val="0"/>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5.1.5. [</w:t>
      </w:r>
      <w:r w:rsidDel="00000000" w:rsidR="00000000" w:rsidRPr="00000000">
        <w:rPr>
          <w:rFonts w:ascii="Helvetica Neue Light" w:cs="Helvetica Neue Light" w:eastAsia="Helvetica Neue Light" w:hAnsi="Helvetica Neue Light"/>
          <w:shd w:fill="d9d2e9" w:val="clear"/>
          <w:rtl w:val="0"/>
        </w:rPr>
        <w:t xml:space="preserve">Os ganhos financeiros decorrentes da aplicação dos recursos pela FUNDAÇÃO DE APOIO serão revertidos integralmente à LICENCIANTE e ficarão vinculados à execução do objeto deste Contrato</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18">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Valores mínimos</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Sem prejuízo da sistemática de pagamento de </w:t>
      </w:r>
      <w:r w:rsidDel="00000000" w:rsidR="00000000" w:rsidRPr="00000000">
        <w:rPr>
          <w:rFonts w:ascii="Helvetica Neue Light" w:cs="Helvetica Neue Light" w:eastAsia="Helvetica Neue Light" w:hAnsi="Helvetica Neue Light"/>
          <w:i w:val="1"/>
          <w:rtl w:val="0"/>
        </w:rPr>
        <w:t xml:space="preserve">royalties </w:t>
      </w:r>
      <w:r w:rsidDel="00000000" w:rsidR="00000000" w:rsidRPr="00000000">
        <w:rPr>
          <w:rFonts w:ascii="Helvetica Neue Light" w:cs="Helvetica Neue Light" w:eastAsia="Helvetica Neue Light" w:hAnsi="Helvetica Neue Light"/>
          <w:rtl w:val="0"/>
        </w:rPr>
        <w:t xml:space="preserve">prevista nesta Cláusula, a LICENCIADA compromete-se a garantir o pagamento à LICENCIANTE dos seguintes “Valores Mínimos Anuais”, previstos na tabela abaixo, decorrentes do uso e exploração da tecnologia:</w:t>
      </w:r>
    </w:p>
    <w:p w:rsidR="00000000" w:rsidDel="00000000" w:rsidP="00000000" w:rsidRDefault="00000000" w:rsidRPr="00000000" w14:paraId="00000119">
      <w:pPr>
        <w:tabs>
          <w:tab w:val="left" w:leader="none" w:pos="0"/>
        </w:tabs>
        <w:spacing w:line="276" w:lineRule="auto"/>
        <w:jc w:val="both"/>
        <w:rPr>
          <w:rFonts w:ascii="Helvetica Neue Light" w:cs="Helvetica Neue Light" w:eastAsia="Helvetica Neue Light" w:hAnsi="Helvetica Neue Light"/>
          <w:sz w:val="26"/>
          <w:szCs w:val="26"/>
        </w:rPr>
      </w:pPr>
      <w:r w:rsidDel="00000000" w:rsidR="00000000" w:rsidRPr="00000000">
        <w:rPr>
          <w:rtl w:val="0"/>
        </w:rPr>
      </w:r>
    </w:p>
    <w:tbl>
      <w:tblPr>
        <w:tblStyle w:val="Table4"/>
        <w:tblW w:w="6521.0" w:type="dxa"/>
        <w:jc w:val="left"/>
        <w:tblInd w:w="169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560"/>
        <w:gridCol w:w="4961"/>
        <w:tblGridChange w:id="0">
          <w:tblGrid>
            <w:gridCol w:w="1560"/>
            <w:gridCol w:w="4961"/>
          </w:tblGrid>
        </w:tblGridChange>
      </w:tblGrid>
      <w:tr>
        <w:trPr>
          <w:cantSplit w:val="0"/>
          <w:tblHeader w:val="0"/>
        </w:trPr>
        <w:tc>
          <w:tcPr>
            <w:shd w:fill="2e75b5" w:val="clear"/>
          </w:tcPr>
          <w:p w:rsidR="00000000" w:rsidDel="00000000" w:rsidP="00000000" w:rsidRDefault="00000000" w:rsidRPr="00000000" w14:paraId="0000011A">
            <w:pPr>
              <w:tabs>
                <w:tab w:val="left" w:leader="none" w:pos="0"/>
              </w:tabs>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Ano</w:t>
            </w:r>
          </w:p>
        </w:tc>
        <w:tc>
          <w:tcPr>
            <w:shd w:fill="2e75b5" w:val="clear"/>
          </w:tcPr>
          <w:p w:rsidR="00000000" w:rsidDel="00000000" w:rsidP="00000000" w:rsidRDefault="00000000" w:rsidRPr="00000000" w14:paraId="0000011B">
            <w:pPr>
              <w:tabs>
                <w:tab w:val="left" w:leader="none" w:pos="0"/>
              </w:tabs>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Valores</w:t>
            </w:r>
          </w:p>
        </w:tc>
      </w:tr>
      <w:tr>
        <w:trPr>
          <w:cantSplit w:val="0"/>
          <w:tblHeader w:val="0"/>
        </w:trPr>
        <w:tc>
          <w:tcPr/>
          <w:p w:rsidR="00000000" w:rsidDel="00000000" w:rsidP="00000000" w:rsidRDefault="00000000" w:rsidRPr="00000000" w14:paraId="0000011C">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2023</w:t>
            </w:r>
          </w:p>
        </w:tc>
        <w:tc>
          <w:tcPr/>
          <w:p w:rsidR="00000000" w:rsidDel="00000000" w:rsidP="00000000" w:rsidRDefault="00000000" w:rsidRPr="00000000" w14:paraId="0000011D">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R$ .................... (</w:t>
            </w:r>
            <w:r w:rsidDel="00000000" w:rsidR="00000000" w:rsidRPr="00000000">
              <w:rPr>
                <w:rFonts w:ascii="Helvetica Neue Light" w:cs="Helvetica Neue Light" w:eastAsia="Helvetica Neue Light" w:hAnsi="Helvetica Neue Light"/>
                <w:i w:val="1"/>
                <w:sz w:val="22"/>
                <w:szCs w:val="22"/>
                <w:highlight w:val="yellow"/>
                <w:rtl w:val="0"/>
              </w:rPr>
              <w:t xml:space="preserve">valor por extenso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r>
      <w:tr>
        <w:trPr>
          <w:cantSplit w:val="0"/>
          <w:tblHeader w:val="0"/>
        </w:trPr>
        <w:tc>
          <w:tcPr/>
          <w:p w:rsidR="00000000" w:rsidDel="00000000" w:rsidP="00000000" w:rsidRDefault="00000000" w:rsidRPr="00000000" w14:paraId="0000011E">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2024</w:t>
            </w:r>
          </w:p>
        </w:tc>
        <w:tc>
          <w:tcPr/>
          <w:p w:rsidR="00000000" w:rsidDel="00000000" w:rsidP="00000000" w:rsidRDefault="00000000" w:rsidRPr="00000000" w14:paraId="0000011F">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R$ .................... (</w:t>
            </w:r>
            <w:r w:rsidDel="00000000" w:rsidR="00000000" w:rsidRPr="00000000">
              <w:rPr>
                <w:rFonts w:ascii="Helvetica Neue Light" w:cs="Helvetica Neue Light" w:eastAsia="Helvetica Neue Light" w:hAnsi="Helvetica Neue Light"/>
                <w:i w:val="1"/>
                <w:sz w:val="22"/>
                <w:szCs w:val="22"/>
                <w:highlight w:val="yellow"/>
                <w:rtl w:val="0"/>
              </w:rPr>
              <w:t xml:space="preserve">valor por extenso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r>
      <w:tr>
        <w:trPr>
          <w:cantSplit w:val="0"/>
          <w:tblHeader w:val="0"/>
        </w:trPr>
        <w:tc>
          <w:tcPr/>
          <w:p w:rsidR="00000000" w:rsidDel="00000000" w:rsidP="00000000" w:rsidRDefault="00000000" w:rsidRPr="00000000" w14:paraId="00000120">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2025</w:t>
            </w:r>
          </w:p>
        </w:tc>
        <w:tc>
          <w:tcPr/>
          <w:p w:rsidR="00000000" w:rsidDel="00000000" w:rsidP="00000000" w:rsidRDefault="00000000" w:rsidRPr="00000000" w14:paraId="00000121">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R$ .................... (</w:t>
            </w:r>
            <w:r w:rsidDel="00000000" w:rsidR="00000000" w:rsidRPr="00000000">
              <w:rPr>
                <w:rFonts w:ascii="Helvetica Neue Light" w:cs="Helvetica Neue Light" w:eastAsia="Helvetica Neue Light" w:hAnsi="Helvetica Neue Light"/>
                <w:i w:val="1"/>
                <w:sz w:val="22"/>
                <w:szCs w:val="22"/>
                <w:highlight w:val="yellow"/>
                <w:rtl w:val="0"/>
              </w:rPr>
              <w:t xml:space="preserve">valor por extenso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r>
      <w:tr>
        <w:trPr>
          <w:cantSplit w:val="0"/>
          <w:tblHeader w:val="0"/>
        </w:trPr>
        <w:tc>
          <w:tcPr/>
          <w:p w:rsidR="00000000" w:rsidDel="00000000" w:rsidP="00000000" w:rsidRDefault="00000000" w:rsidRPr="00000000" w14:paraId="00000122">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2026</w:t>
            </w:r>
          </w:p>
        </w:tc>
        <w:tc>
          <w:tcPr/>
          <w:p w:rsidR="00000000" w:rsidDel="00000000" w:rsidP="00000000" w:rsidRDefault="00000000" w:rsidRPr="00000000" w14:paraId="00000123">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R$ .................... (</w:t>
            </w:r>
            <w:r w:rsidDel="00000000" w:rsidR="00000000" w:rsidRPr="00000000">
              <w:rPr>
                <w:rFonts w:ascii="Helvetica Neue Light" w:cs="Helvetica Neue Light" w:eastAsia="Helvetica Neue Light" w:hAnsi="Helvetica Neue Light"/>
                <w:i w:val="1"/>
                <w:sz w:val="22"/>
                <w:szCs w:val="22"/>
                <w:highlight w:val="yellow"/>
                <w:rtl w:val="0"/>
              </w:rPr>
              <w:t xml:space="preserve">valor por extenso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r>
      <w:tr>
        <w:trPr>
          <w:cantSplit w:val="0"/>
          <w:tblHeader w:val="0"/>
        </w:trPr>
        <w:tc>
          <w:tcPr/>
          <w:p w:rsidR="00000000" w:rsidDel="00000000" w:rsidP="00000000" w:rsidRDefault="00000000" w:rsidRPr="00000000" w14:paraId="00000124">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2027</w:t>
            </w:r>
          </w:p>
        </w:tc>
        <w:tc>
          <w:tcPr/>
          <w:p w:rsidR="00000000" w:rsidDel="00000000" w:rsidP="00000000" w:rsidRDefault="00000000" w:rsidRPr="00000000" w14:paraId="00000125">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R$ .................... (</w:t>
            </w:r>
            <w:r w:rsidDel="00000000" w:rsidR="00000000" w:rsidRPr="00000000">
              <w:rPr>
                <w:rFonts w:ascii="Helvetica Neue Light" w:cs="Helvetica Neue Light" w:eastAsia="Helvetica Neue Light" w:hAnsi="Helvetica Neue Light"/>
                <w:i w:val="1"/>
                <w:sz w:val="22"/>
                <w:szCs w:val="22"/>
                <w:highlight w:val="yellow"/>
                <w:rtl w:val="0"/>
              </w:rPr>
              <w:t xml:space="preserve">valor por extenso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126">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7">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5.2.1. Os Valores Mínimos Anuais serão pagos em ….. [</w:t>
      </w:r>
      <w:r w:rsidDel="00000000" w:rsidR="00000000" w:rsidRPr="00000000">
        <w:rPr>
          <w:rFonts w:ascii="Helvetica Neue Light" w:cs="Helvetica Neue Light" w:eastAsia="Helvetica Neue Light" w:hAnsi="Helvetica Neue Light"/>
          <w:i w:val="1"/>
          <w:highlight w:val="yellow"/>
          <w:rtl w:val="0"/>
        </w:rPr>
        <w:t xml:space="preserve">valor por extenso</w:t>
      </w:r>
      <w:r w:rsidDel="00000000" w:rsidR="00000000" w:rsidRPr="00000000">
        <w:rPr>
          <w:rFonts w:ascii="Helvetica Neue Light" w:cs="Helvetica Neue Light" w:eastAsia="Helvetica Neue Light" w:hAnsi="Helvetica Neue Light"/>
          <w:rtl w:val="0"/>
        </w:rPr>
        <w:t xml:space="preserve">] parcelas  [</w:t>
      </w:r>
      <w:r w:rsidDel="00000000" w:rsidR="00000000" w:rsidRPr="00000000">
        <w:rPr>
          <w:rFonts w:ascii="Helvetica Neue Light" w:cs="Helvetica Neue Light" w:eastAsia="Helvetica Neue Light" w:hAnsi="Helvetica Neue Light"/>
          <w:highlight w:val="yellow"/>
          <w:rtl w:val="0"/>
        </w:rPr>
        <w:t xml:space="preserve">mensais / trimestrais / semestrais</w:t>
      </w:r>
      <w:r w:rsidDel="00000000" w:rsidR="00000000" w:rsidRPr="00000000">
        <w:rPr>
          <w:rFonts w:ascii="Helvetica Neue Light" w:cs="Helvetica Neue Light" w:eastAsia="Helvetica Neue Light" w:hAnsi="Helvetica Neue Light"/>
          <w:rtl w:val="0"/>
        </w:rPr>
        <w:t xml:space="preserve">], conforme o cronograma de pagamentos do Memorial Descritivo. </w:t>
      </w:r>
    </w:p>
    <w:p w:rsidR="00000000" w:rsidDel="00000000" w:rsidP="00000000" w:rsidRDefault="00000000" w:rsidRPr="00000000" w14:paraId="0000012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5.2.2. Os Valores Mínimos Anuais serão corrigidos anualmente pela variação do [</w:t>
      </w:r>
      <w:r w:rsidDel="00000000" w:rsidR="00000000" w:rsidRPr="00000000">
        <w:rPr>
          <w:rFonts w:ascii="Helvetica Neue Light" w:cs="Helvetica Neue Light" w:eastAsia="Helvetica Neue Light" w:hAnsi="Helvetica Neue Light"/>
          <w:highlight w:val="yellow"/>
          <w:rtl w:val="0"/>
        </w:rPr>
        <w:t xml:space="preserve">IGP-M/ FGV</w:t>
      </w:r>
      <w:r w:rsidDel="00000000" w:rsidR="00000000" w:rsidRPr="00000000">
        <w:rPr>
          <w:rFonts w:ascii="Helvetica Neue Light" w:cs="Helvetica Neue Light" w:eastAsia="Helvetica Neue Light" w:hAnsi="Helvetica Neue Light"/>
          <w:rtl w:val="0"/>
        </w:rPr>
        <w:t xml:space="preserve">] nos 12 (doze) meses anteriores à data do respectivo pagamento.</w:t>
      </w:r>
    </w:p>
    <w:p w:rsidR="00000000" w:rsidDel="00000000" w:rsidP="00000000" w:rsidRDefault="00000000" w:rsidRPr="00000000" w14:paraId="00000129">
      <w:pPr>
        <w:tabs>
          <w:tab w:val="left" w:leader="none" w:pos="0"/>
        </w:tabs>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Vale lembrar que as formas de estipulação dos royalties e da remuneração devida à ICT são bastante variadas, podendo compreender valores mínimos fixos (como no exemplo do item acima), o pagamento de </w:t>
      </w:r>
      <w:r w:rsidDel="00000000" w:rsidR="00000000" w:rsidRPr="00000000">
        <w:rPr>
          <w:rFonts w:ascii="Helvetica Neue Light" w:cs="Helvetica Neue Light" w:eastAsia="Helvetica Neue Light" w:hAnsi="Helvetica Neue Light"/>
          <w:i w:val="1"/>
          <w:sz w:val="20"/>
          <w:szCs w:val="20"/>
          <w:rtl w:val="0"/>
        </w:rPr>
        <w:t xml:space="preserve">upfront fee</w:t>
      </w:r>
      <w:r w:rsidDel="00000000" w:rsidR="00000000" w:rsidRPr="00000000">
        <w:rPr>
          <w:rFonts w:ascii="Helvetica Neue Light" w:cs="Helvetica Neue Light" w:eastAsia="Helvetica Neue Light" w:hAnsi="Helvetica Neue Light"/>
          <w:sz w:val="20"/>
          <w:szCs w:val="20"/>
          <w:rtl w:val="0"/>
        </w:rPr>
        <w:t xml:space="preserve"> (valor inicial para se ter acesso à tecnologia), taxa de sucesso (caso se atinja algum marco ou </w:t>
      </w:r>
      <w:r w:rsidDel="00000000" w:rsidR="00000000" w:rsidRPr="00000000">
        <w:rPr>
          <w:rFonts w:ascii="Helvetica Neue Light" w:cs="Helvetica Neue Light" w:eastAsia="Helvetica Neue Light" w:hAnsi="Helvetica Neue Light"/>
          <w:i w:val="1"/>
          <w:sz w:val="20"/>
          <w:szCs w:val="20"/>
          <w:rtl w:val="0"/>
        </w:rPr>
        <w:t xml:space="preserve">milestone</w:t>
      </w:r>
      <w:r w:rsidDel="00000000" w:rsidR="00000000" w:rsidRPr="00000000">
        <w:rPr>
          <w:rFonts w:ascii="Helvetica Neue Light" w:cs="Helvetica Neue Light" w:eastAsia="Helvetica Neue Light" w:hAnsi="Helvetica Neue Light"/>
          <w:sz w:val="20"/>
          <w:szCs w:val="20"/>
          <w:rtl w:val="0"/>
        </w:rPr>
        <w:t xml:space="preserve">), bem como modelos híbridos que combinem essas opções. Adapte a redação desta Cláusula em conformidade com a manifestação do NIT, a negociação das partes e as práticas de mercado.</w:t>
      </w:r>
    </w:p>
    <w:p w:rsidR="00000000" w:rsidDel="00000000" w:rsidP="00000000" w:rsidRDefault="00000000" w:rsidRPr="00000000" w14:paraId="0000012B">
      <w:pPr>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w:cs="Helvetica Neue" w:eastAsia="Helvetica Neue" w:hAnsi="Helvetica Neue"/>
          <w:b w:val="1"/>
          <w:color w:val="2e75b5"/>
          <w:rtl w:val="0"/>
        </w:rPr>
        <w:t xml:space="preserve">Mora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falta de pagamento na data do vencimento acarretará à LICENCIADA multa moratória de [</w:t>
      </w:r>
      <w:r w:rsidDel="00000000" w:rsidR="00000000" w:rsidRPr="00000000">
        <w:rPr>
          <w:rFonts w:ascii="Helvetica Neue Light" w:cs="Helvetica Neue Light" w:eastAsia="Helvetica Neue Light" w:hAnsi="Helvetica Neue Light"/>
          <w:highlight w:val="yellow"/>
          <w:rtl w:val="0"/>
        </w:rPr>
        <w:t xml:space="preserve">2% (dois por cento)</w:t>
      </w:r>
      <w:r w:rsidDel="00000000" w:rsidR="00000000" w:rsidRPr="00000000">
        <w:rPr>
          <w:rFonts w:ascii="Helvetica Neue Light" w:cs="Helvetica Neue Light" w:eastAsia="Helvetica Neue Light" w:hAnsi="Helvetica Neue Light"/>
          <w:rtl w:val="0"/>
        </w:rPr>
        <w:t xml:space="preserve">] e juros de mora de [</w:t>
      </w:r>
      <w:r w:rsidDel="00000000" w:rsidR="00000000" w:rsidRPr="00000000">
        <w:rPr>
          <w:rFonts w:ascii="Helvetica Neue Light" w:cs="Helvetica Neue Light" w:eastAsia="Helvetica Neue Light" w:hAnsi="Helvetica Neue Light"/>
          <w:highlight w:val="yellow"/>
          <w:rtl w:val="0"/>
        </w:rPr>
        <w:t xml:space="preserve">1% (um por cento) ao mês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rtl w:val="0"/>
        </w:rPr>
        <w:t xml:space="preserve">pro-rata die</w:t>
      </w:r>
      <w:r w:rsidDel="00000000" w:rsidR="00000000" w:rsidRPr="00000000">
        <w:rPr>
          <w:rFonts w:ascii="Helvetica Neue Light" w:cs="Helvetica Neue Light" w:eastAsia="Helvetica Neue Light" w:hAnsi="Helvetica Neue Light"/>
          <w:rtl w:val="0"/>
        </w:rPr>
        <w:t xml:space="preserve">, além de correção monetária pelo [</w:t>
      </w:r>
      <w:r w:rsidDel="00000000" w:rsidR="00000000" w:rsidRPr="00000000">
        <w:rPr>
          <w:rFonts w:ascii="Helvetica Neue Light" w:cs="Helvetica Neue Light" w:eastAsia="Helvetica Neue Light" w:hAnsi="Helvetica Neue Light"/>
          <w:highlight w:val="yellow"/>
          <w:rtl w:val="0"/>
        </w:rPr>
        <w:t xml:space="preserve">IGP-M/ FGV</w:t>
      </w:r>
      <w:r w:rsidDel="00000000" w:rsidR="00000000" w:rsidRPr="00000000">
        <w:rPr>
          <w:rFonts w:ascii="Helvetica Neue Light" w:cs="Helvetica Neue Light" w:eastAsia="Helvetica Neue Light" w:hAnsi="Helvetica Neue Light"/>
          <w:rtl w:val="0"/>
        </w:rPr>
        <w:t xml:space="preserve">] até a data do efetivo pagamento. </w:t>
      </w:r>
    </w:p>
    <w:p w:rsidR="00000000" w:rsidDel="00000000" w:rsidP="00000000" w:rsidRDefault="00000000" w:rsidRPr="00000000" w14:paraId="0000012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w:cs="Helvetica Neue" w:eastAsia="Helvetica Neue" w:hAnsi="Helvetica Neue"/>
          <w:b w:val="1"/>
          <w:color w:val="2e75b5"/>
          <w:rtl w:val="0"/>
        </w:rPr>
        <w:t xml:space="preserve">Fiscalização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LICENCIADA deverá manter registros contábeis, onde constem informações necessárias e suficientes ao controle de vendas dos produtos, serviços e processos decorrentes do objeto deste Contrato. </w:t>
      </w:r>
    </w:p>
    <w:p w:rsidR="00000000" w:rsidDel="00000000" w:rsidP="00000000" w:rsidRDefault="00000000" w:rsidRPr="00000000" w14:paraId="0000012E">
      <w:pPr>
        <w:spacing w:line="276" w:lineRule="auto"/>
        <w:ind w:left="708.661417322834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5.4.1. A LICENCIADA apresentará à LICENCIANTE até o dia [</w:t>
      </w:r>
      <w:r w:rsidDel="00000000" w:rsidR="00000000" w:rsidRPr="00000000">
        <w:rPr>
          <w:rFonts w:ascii="Helvetica Neue Light" w:cs="Helvetica Neue Light" w:eastAsia="Helvetica Neue Light" w:hAnsi="Helvetica Neue Light"/>
          <w:highlight w:val="yellow"/>
          <w:rtl w:val="0"/>
        </w:rPr>
        <w:t xml:space="preserve">10 de fevereiro de cada ano</w:t>
      </w:r>
      <w:r w:rsidDel="00000000" w:rsidR="00000000" w:rsidRPr="00000000">
        <w:rPr>
          <w:rFonts w:ascii="Helvetica Neue Light" w:cs="Helvetica Neue Light" w:eastAsia="Helvetica Neue Light" w:hAnsi="Helvetica Neue Light"/>
          <w:rtl w:val="0"/>
        </w:rPr>
        <w:t xml:space="preserve">], os relatórios de faturamento bruto, líquido e o valor em moeda nacional da remuneração pela exploração da tecnologia objeto deste Contrato, apurado no ano imediatamente anterior, compreendido entre o primeiro dia do mês de janeiro até o último dia do mês de dezembro, dividido para cada país onde haja comercialização e/ou produção e/ou exportação. </w:t>
      </w:r>
    </w:p>
    <w:p w:rsidR="00000000" w:rsidDel="00000000" w:rsidP="00000000" w:rsidRDefault="00000000" w:rsidRPr="00000000" w14:paraId="0000012F">
      <w:pPr>
        <w:spacing w:line="276" w:lineRule="auto"/>
        <w:ind w:left="708.661417322834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5.4.2. O demonstrativo deve conter, no mínimo, as informações constantes na tabela a seguir:</w:t>
      </w:r>
    </w:p>
    <w:p w:rsidR="00000000" w:rsidDel="00000000" w:rsidP="00000000" w:rsidRDefault="00000000" w:rsidRPr="00000000" w14:paraId="00000130">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5"/>
        <w:tblW w:w="8925.0" w:type="dxa"/>
        <w:jc w:val="left"/>
        <w:tblInd w:w="716.6666666666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1020"/>
        <w:gridCol w:w="1590"/>
        <w:gridCol w:w="795"/>
        <w:gridCol w:w="765"/>
        <w:gridCol w:w="1605"/>
        <w:gridCol w:w="1230"/>
        <w:gridCol w:w="1200"/>
        <w:tblGridChange w:id="0">
          <w:tblGrid>
            <w:gridCol w:w="720"/>
            <w:gridCol w:w="1020"/>
            <w:gridCol w:w="1590"/>
            <w:gridCol w:w="795"/>
            <w:gridCol w:w="765"/>
            <w:gridCol w:w="1605"/>
            <w:gridCol w:w="1230"/>
            <w:gridCol w:w="1200"/>
          </w:tblGrid>
        </w:tblGridChange>
      </w:tblGrid>
      <w:tr>
        <w:trPr>
          <w:cantSplit w:val="0"/>
          <w:trHeight w:val="934.0033614476706"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131">
            <w:pPr>
              <w:widowControl w:val="0"/>
              <w:rPr>
                <w:rFonts w:ascii="Helvetica Neue Light" w:cs="Helvetica Neue Light" w:eastAsia="Helvetica Neue Light" w:hAnsi="Helvetica Neue Light"/>
                <w:color w:val="ffffff"/>
                <w:sz w:val="22"/>
                <w:szCs w:val="22"/>
              </w:rPr>
            </w:pPr>
            <w:r w:rsidDel="00000000" w:rsidR="00000000" w:rsidRPr="00000000">
              <w:rPr>
                <w:rtl w:val="0"/>
              </w:rPr>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2">
            <w:pPr>
              <w:widowControl w:val="0"/>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Data da</w:t>
            </w:r>
          </w:p>
          <w:p w:rsidR="00000000" w:rsidDel="00000000" w:rsidP="00000000" w:rsidRDefault="00000000" w:rsidRPr="00000000" w14:paraId="00000133">
            <w:pPr>
              <w:widowControl w:val="0"/>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venda</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4">
            <w:pPr>
              <w:widowControl w:val="0"/>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Faturamento</w:t>
            </w:r>
          </w:p>
          <w:p w:rsidR="00000000" w:rsidDel="00000000" w:rsidP="00000000" w:rsidRDefault="00000000" w:rsidRPr="00000000" w14:paraId="00000135">
            <w:pPr>
              <w:widowControl w:val="0"/>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Bruto (R$)</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6">
            <w:pPr>
              <w:widowControl w:val="0"/>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ICMS</w:t>
            </w:r>
          </w:p>
          <w:p w:rsidR="00000000" w:rsidDel="00000000" w:rsidP="00000000" w:rsidRDefault="00000000" w:rsidRPr="00000000" w14:paraId="00000137">
            <w:pPr>
              <w:widowControl w:val="0"/>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(R$)</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IPI</w:t>
            </w:r>
          </w:p>
          <w:p w:rsidR="00000000" w:rsidDel="00000000" w:rsidP="00000000" w:rsidRDefault="00000000" w:rsidRPr="00000000" w14:paraId="00000139">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(R$)</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Faturamento</w:t>
            </w:r>
          </w:p>
          <w:p w:rsidR="00000000" w:rsidDel="00000000" w:rsidP="00000000" w:rsidRDefault="00000000" w:rsidRPr="00000000" w14:paraId="0000013B">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Líquido (R$)</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Royalties</w:t>
            </w:r>
          </w:p>
          <w:p w:rsidR="00000000" w:rsidDel="00000000" w:rsidP="00000000" w:rsidRDefault="00000000" w:rsidRPr="00000000" w14:paraId="0000013D">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Royalties</w:t>
            </w:r>
          </w:p>
          <w:p w:rsidR="00000000" w:rsidDel="00000000" w:rsidP="00000000" w:rsidRDefault="00000000" w:rsidRPr="00000000" w14:paraId="0000013F">
            <w:pPr>
              <w:widowControl w:val="0"/>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(R$)</w:t>
            </w:r>
          </w:p>
        </w:tc>
      </w:tr>
      <w:tr>
        <w:trPr>
          <w:cantSplit w:val="0"/>
          <w:trHeight w:val="481.5858312606598"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140">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481.5858312606598"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148">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481.5858312606598"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rPr>
                <w:rFonts w:ascii="Helvetica Neue Light" w:cs="Helvetica Neue Light" w:eastAsia="Helvetica Neue Light" w:hAnsi="Helvetica Neue Ligh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158">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O exemplo acima é um modelo que deve ser adaptado às particularidades de cada caso concreto.</w:t>
      </w:r>
      <w:r w:rsidDel="00000000" w:rsidR="00000000" w:rsidRPr="00000000">
        <w:rPr>
          <w:rtl w:val="0"/>
        </w:rPr>
      </w:r>
    </w:p>
    <w:p w:rsidR="00000000" w:rsidDel="00000000" w:rsidP="00000000" w:rsidRDefault="00000000" w:rsidRPr="00000000" w14:paraId="0000015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 </w:t>
      </w:r>
      <w:r w:rsidDel="00000000" w:rsidR="00000000" w:rsidRPr="00000000">
        <w:rPr>
          <w:rFonts w:ascii="Helvetica Neue" w:cs="Helvetica Neue" w:eastAsia="Helvetica Neue" w:hAnsi="Helvetica Neue"/>
          <w:b w:val="1"/>
          <w:color w:val="2e75b5"/>
          <w:rtl w:val="0"/>
        </w:rPr>
        <w:t xml:space="preserve">Auditoria contábil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LICENCIANTE[</w:t>
      </w:r>
      <w:r w:rsidDel="00000000" w:rsidR="00000000" w:rsidRPr="00000000">
        <w:rPr>
          <w:rFonts w:ascii="Helvetica Neue Light" w:cs="Helvetica Neue Light" w:eastAsia="Helvetica Neue Light" w:hAnsi="Helvetica Neue Light"/>
          <w:shd w:fill="d9d2e9" w:val="clear"/>
          <w:rtl w:val="0"/>
        </w:rPr>
        <w:t xml:space="preserve">, com o auxílio da FUNDAÇÃO DE APOIO,</w:t>
      </w:r>
      <w:r w:rsidDel="00000000" w:rsidR="00000000" w:rsidRPr="00000000">
        <w:rPr>
          <w:rFonts w:ascii="Helvetica Neue Light" w:cs="Helvetica Neue Light" w:eastAsia="Helvetica Neue Light" w:hAnsi="Helvetica Neue Light"/>
          <w:rtl w:val="0"/>
        </w:rPr>
        <w:t xml:space="preserve">] poderá realizar auditorias na sede da LICENCIADA a fim de verificar o acerto dos relatórios de vendas e da prestação de contas que serve de base ao pagamento da remuneração devida à LICENCIANTE. </w:t>
      </w:r>
    </w:p>
    <w:p w:rsidR="00000000" w:rsidDel="00000000" w:rsidP="00000000" w:rsidRDefault="00000000" w:rsidRPr="00000000" w14:paraId="0000015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5.5.1. A LICENCIANTE poderá ter acesso aos registros contábeis da LICENCIADA, para efeito de verificação e comprovação do faturamento, desde que a solicitação seja feita com antecedência mínima de [</w:t>
      </w:r>
      <w:r w:rsidDel="00000000" w:rsidR="00000000" w:rsidRPr="00000000">
        <w:rPr>
          <w:rFonts w:ascii="Helvetica Neue Light" w:cs="Helvetica Neue Light" w:eastAsia="Helvetica Neue Light" w:hAnsi="Helvetica Neue Light"/>
          <w:highlight w:val="yellow"/>
          <w:rtl w:val="0"/>
        </w:rPr>
        <w:t xml:space="preserve">5 (cinco) dias úteis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5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auditoria contábil será confidencial e abrangerá exclusivamente os produtos, serviços e processos derivados do presente Contrato</w:t>
      </w:r>
    </w:p>
    <w:p w:rsidR="00000000" w:rsidDel="00000000" w:rsidP="00000000" w:rsidRDefault="00000000" w:rsidRPr="00000000" w14:paraId="0000015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5.5.2. A LICENCIADA obriga-se a permitir o acesso dos representantes da LICENCIANTE[</w:t>
      </w:r>
      <w:r w:rsidDel="00000000" w:rsidR="00000000" w:rsidRPr="00000000">
        <w:rPr>
          <w:rFonts w:ascii="Helvetica Neue Light" w:cs="Helvetica Neue Light" w:eastAsia="Helvetica Neue Light" w:hAnsi="Helvetica Neue Light"/>
          <w:shd w:fill="d9d2e9" w:val="clear"/>
          <w:rtl w:val="0"/>
        </w:rPr>
        <w:t xml:space="preserve">, da FUNDAÇÃO DE APOIO,</w:t>
      </w:r>
      <w:r w:rsidDel="00000000" w:rsidR="00000000" w:rsidRPr="00000000">
        <w:rPr>
          <w:rFonts w:ascii="Helvetica Neue Light" w:cs="Helvetica Neue Light" w:eastAsia="Helvetica Neue Light" w:hAnsi="Helvetica Neue Light"/>
          <w:rtl w:val="0"/>
        </w:rPr>
        <w:t xml:space="preserve">] ou de auditoria externa contratada, às suas instalações na data agendada, bem como a fornecer todos os documentos necessários que lhe sejam solicitados. </w:t>
      </w:r>
    </w:p>
    <w:p w:rsidR="00000000" w:rsidDel="00000000" w:rsidP="00000000" w:rsidRDefault="00000000" w:rsidRPr="00000000" w14:paraId="0000015F">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5.5.3. Havendo divergência sobre os valores relativos à remuneração, a LICENCIADA terá o prazo de [</w:t>
      </w:r>
      <w:r w:rsidDel="00000000" w:rsidR="00000000" w:rsidRPr="00000000">
        <w:rPr>
          <w:rFonts w:ascii="Helvetica Neue Light" w:cs="Helvetica Neue Light" w:eastAsia="Helvetica Neue Light" w:hAnsi="Helvetica Neue Light"/>
          <w:highlight w:val="yellow"/>
          <w:rtl w:val="0"/>
        </w:rPr>
        <w:t xml:space="preserve">15 (quinze) dias úteis</w:t>
      </w:r>
      <w:r w:rsidDel="00000000" w:rsidR="00000000" w:rsidRPr="00000000">
        <w:rPr>
          <w:rFonts w:ascii="Helvetica Neue Light" w:cs="Helvetica Neue Light" w:eastAsia="Helvetica Neue Light" w:hAnsi="Helvetica Neue Light"/>
          <w:rtl w:val="0"/>
        </w:rPr>
        <w:t xml:space="preserve">] para prestar esclarecimentos.</w:t>
      </w:r>
    </w:p>
    <w:p w:rsidR="00000000" w:rsidDel="00000000" w:rsidP="00000000" w:rsidRDefault="00000000" w:rsidRPr="00000000" w14:paraId="00000160">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5.5.4. Caso seja constatada diferença entre o valor dos relatórios de prestação de contas apresentados por ocasião dos pagamentos e os achados da auditoria, a LICENCIADA, além de arcar com a complementação dos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pagará multa de [</w:t>
      </w:r>
      <w:r w:rsidDel="00000000" w:rsidR="00000000" w:rsidRPr="00000000">
        <w:rPr>
          <w:rFonts w:ascii="Helvetica Neue Light" w:cs="Helvetica Neue Light" w:eastAsia="Helvetica Neue Light" w:hAnsi="Helvetica Neue Light"/>
          <w:highlight w:val="yellow"/>
          <w:rtl w:val="0"/>
        </w:rPr>
        <w:t xml:space="preserve">15% (quinze por cento)</w:t>
      </w:r>
      <w:r w:rsidDel="00000000" w:rsidR="00000000" w:rsidRPr="00000000">
        <w:rPr>
          <w:rFonts w:ascii="Helvetica Neue Light" w:cs="Helvetica Neue Light" w:eastAsia="Helvetica Neue Light" w:hAnsi="Helvetica Neue Light"/>
          <w:rtl w:val="0"/>
        </w:rPr>
        <w:t xml:space="preserve">] sobre a diferença encontrada e ressarcirá a LICENCIANTE de todas as despesas relacionadas à auditoria.</w:t>
      </w:r>
    </w:p>
    <w:p w:rsidR="00000000" w:rsidDel="00000000" w:rsidP="00000000" w:rsidRDefault="00000000" w:rsidRPr="00000000" w14:paraId="00000161">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5.5.5. Em casos de maior complexidade, persistindo a divergência, as PARTES poderão constituir auditoria independente para analisar os relatórios.</w:t>
      </w:r>
    </w:p>
    <w:p w:rsidR="00000000" w:rsidDel="00000000" w:rsidP="00000000" w:rsidRDefault="00000000" w:rsidRPr="00000000" w14:paraId="00000162">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 </w:t>
      </w:r>
      <w:r w:rsidDel="00000000" w:rsidR="00000000" w:rsidRPr="00000000">
        <w:rPr>
          <w:rFonts w:ascii="Helvetica Neue" w:cs="Helvetica Neue" w:eastAsia="Helvetica Neue" w:hAnsi="Helvetica Neue"/>
          <w:b w:val="1"/>
          <w:color w:val="2e75b5"/>
          <w:rtl w:val="0"/>
        </w:rPr>
        <w:t xml:space="preserve">Participação dos pesquisadores nos resultados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Ao conjunto de pesquisadores que sejam inventores ou autores da criação explorada será destinada a proporção de [</w:t>
      </w:r>
      <w:r w:rsidDel="00000000" w:rsidR="00000000" w:rsidRPr="00000000">
        <w:rPr>
          <w:rFonts w:ascii="Helvetica Neue Light" w:cs="Helvetica Neue Light" w:eastAsia="Helvetica Neue Light" w:hAnsi="Helvetica Neue Light"/>
          <w:highlight w:val="yellow"/>
          <w:rtl w:val="0"/>
        </w:rPr>
        <w:t xml:space="preserve">1/3 (um terço)</w:t>
      </w:r>
      <w:r w:rsidDel="00000000" w:rsidR="00000000" w:rsidRPr="00000000">
        <w:rPr>
          <w:rFonts w:ascii="Helvetica Neue Light" w:cs="Helvetica Neue Light" w:eastAsia="Helvetica Neue Light" w:hAnsi="Helvetica Neue Light"/>
          <w:rtl w:val="0"/>
        </w:rPr>
        <w:t xml:space="preserve">] do valor dos ganhos econômicos auferidos pela LICENCIANTE em decorrência deste Contrato.</w:t>
      </w:r>
      <w:r w:rsidDel="00000000" w:rsidR="00000000" w:rsidRPr="00000000">
        <w:rPr>
          <w:rtl w:val="0"/>
        </w:rPr>
      </w:r>
    </w:p>
    <w:p w:rsidR="00000000" w:rsidDel="00000000" w:rsidP="00000000" w:rsidRDefault="00000000" w:rsidRPr="00000000" w14:paraId="00000163">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5.6.1. Entende-se por ganhos econômicos toda forma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remuneração ou quaisquer benefícios financeiros resultantes da exploração direta ou por terceiros, deduzidas as despesas e encargos decorrentes da proteção da propriedade intelectual.</w:t>
      </w:r>
    </w:p>
    <w:p w:rsidR="00000000" w:rsidDel="00000000" w:rsidP="00000000" w:rsidRDefault="00000000" w:rsidRPr="00000000" w14:paraId="00000164">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5.6.2. </w:t>
      </w:r>
      <w:r w:rsidDel="00000000" w:rsidR="00000000" w:rsidRPr="00000000">
        <w:rPr>
          <w:rFonts w:ascii="Helvetica Neue Light" w:cs="Helvetica Neue Light" w:eastAsia="Helvetica Neue Light" w:hAnsi="Helvetica Neue Light"/>
          <w:rtl w:val="0"/>
        </w:rPr>
        <w:t xml:space="preserve">A proporção indicada neste item será partilhada entre os pesquisadores públicos envolvidos na criação, mediante acordo escrito para estabelecer a divisão, considerando a participação de cada qual no trabalho que resultou na criação explorada.</w:t>
      </w:r>
      <w:r w:rsidDel="00000000" w:rsidR="00000000" w:rsidRPr="00000000">
        <w:rPr>
          <w:rtl w:val="0"/>
        </w:rPr>
      </w:r>
    </w:p>
    <w:p w:rsidR="00000000" w:rsidDel="00000000" w:rsidP="00000000" w:rsidRDefault="00000000" w:rsidRPr="00000000" w14:paraId="00000165">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artigo 13 da Lei de Inovação assegura ao criador o direito de obter participação mínima de 5% e máxima de 1/3 nos ganhos econômicos auferidos pela ICT que resultem de contratos de transferência de tecnologia e de licenciamento, na linha do artigo 93 da Lei de Propriedade Industrial. Esta participação poderá ser partilhada entre os membros da equipe que tenham contribuído para a criação, nos termos da Política de Inovação da ICT e da manifestação do seu NIT (</w:t>
      </w:r>
      <w:r w:rsidDel="00000000" w:rsidR="00000000" w:rsidRPr="00000000">
        <w:rPr>
          <w:rFonts w:ascii="Helvetica Neue Light" w:cs="Helvetica Neue Light" w:eastAsia="Helvetica Neue Light" w:hAnsi="Helvetica Neue Light"/>
          <w:sz w:val="20"/>
          <w:szCs w:val="20"/>
          <w:shd w:fill="d9ead3" w:val="clear"/>
          <w:rtl w:val="0"/>
        </w:rPr>
        <w:t xml:space="preserve">art. 50 e 51, Decreto Estadual nº 62.817/2017</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67">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8">
      <w:pPr>
        <w:widowControl w:val="0"/>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5.7. [</w:t>
      </w:r>
      <w:r w:rsidDel="00000000" w:rsidR="00000000" w:rsidRPr="00000000">
        <w:rPr>
          <w:rFonts w:ascii="Helvetica Neue" w:cs="Helvetica Neue" w:eastAsia="Helvetica Neue" w:hAnsi="Helvetica Neue"/>
          <w:b w:val="1"/>
          <w:color w:val="2e75b5"/>
          <w:shd w:fill="d9d2e9" w:val="clear"/>
          <w:rtl w:val="0"/>
        </w:rPr>
        <w:t xml:space="preserve">Despesas administrativas e operacionais</w:t>
      </w:r>
      <w:r w:rsidDel="00000000" w:rsidR="00000000" w:rsidRPr="00000000">
        <w:rPr>
          <w:rFonts w:ascii="Helvetica Neue" w:cs="Helvetica Neue" w:eastAsia="Helvetica Neue" w:hAnsi="Helvetica Neue"/>
          <w:b w:val="1"/>
          <w:shd w:fill="d9d2e9" w:val="clear"/>
          <w:rtl w:val="0"/>
        </w:rPr>
        <w:t xml:space="preserve">.</w:t>
      </w:r>
      <w:r w:rsidDel="00000000" w:rsidR="00000000" w:rsidRPr="00000000">
        <w:rPr>
          <w:rFonts w:ascii="Helvetica Neue Light" w:cs="Helvetica Neue Light" w:eastAsia="Helvetica Neue Light" w:hAnsi="Helvetica Neue Light"/>
          <w:shd w:fill="d9d2e9" w:val="clear"/>
          <w:rtl w:val="0"/>
        </w:rPr>
        <w:t xml:space="preserve"> Do valor total pago pela LICENCIADA, a FUNDAÇÃO DE APOIO poderá reter até [15% (quinze por cento)] para a cobertura das despesas operacionais e administrativas necessárias à execução do Contrato. Os gastos indivisíveis, usuais e necessários à consecução do objeto do Contrato, respeitado o limite fixado neste item, poderão ser lançados à conta de despesa administrativa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69">
      <w:pPr>
        <w:widowControl w:val="0"/>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Em São Paulo, o artigo 35 do </w:t>
      </w:r>
      <w:r w:rsidDel="00000000" w:rsidR="00000000" w:rsidRPr="00000000">
        <w:rPr>
          <w:rFonts w:ascii="Helvetica Neue Light" w:cs="Helvetica Neue Light" w:eastAsia="Helvetica Neue Light" w:hAnsi="Helvetica Neue Light"/>
          <w:sz w:val="20"/>
          <w:szCs w:val="20"/>
          <w:shd w:fill="d9ead3" w:val="clear"/>
          <w:rtl w:val="0"/>
        </w:rPr>
        <w:t xml:space="preserve">Decreto Estadual nº 62.817/2017</w:t>
      </w:r>
      <w:r w:rsidDel="00000000" w:rsidR="00000000" w:rsidRPr="00000000">
        <w:rPr>
          <w:rFonts w:ascii="Helvetica Neue Light" w:cs="Helvetica Neue Light" w:eastAsia="Helvetica Neue Light" w:hAnsi="Helvetica Neue Light"/>
          <w:sz w:val="20"/>
          <w:szCs w:val="20"/>
          <w:rtl w:val="0"/>
        </w:rPr>
        <w:t xml:space="preserve"> limita a cobertura de despesas operacionais e administrativas ao percentual de 15%. Contudo, percentuais menores podem vir a ser previstos nos instrumentos jurídicos celebrados entre as ICT e as Fundações de Apoio. Neste caso, ajuste o percentual indicado ao limite máximo negociado entre a Fundação de Apoio e a ICT apoiada.</w:t>
      </w:r>
    </w:p>
    <w:p w:rsidR="00000000" w:rsidDel="00000000" w:rsidP="00000000" w:rsidRDefault="00000000" w:rsidRPr="00000000" w14:paraId="0000016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C">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q6x3l8voefwl" w:id="12"/>
      <w:bookmarkEnd w:id="12"/>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SEXTA - OBRIGAÇÕES E RESPONSABILIDADES</w:t>
      </w:r>
    </w:p>
    <w:p w:rsidR="00000000" w:rsidDel="00000000" w:rsidP="00000000" w:rsidRDefault="00000000" w:rsidRPr="00000000" w14:paraId="0000016D">
      <w:pPr>
        <w:spacing w:line="276" w:lineRule="auto"/>
        <w:jc w:val="both"/>
        <w:rPr>
          <w:rFonts w:ascii="Helvetica Neue Light" w:cs="Helvetica Neue Light" w:eastAsia="Helvetica Neue Light" w:hAnsi="Helvetica Neue Light"/>
          <w:u w:val="single"/>
        </w:rPr>
      </w:pPr>
      <w:r w:rsidDel="00000000" w:rsidR="00000000" w:rsidRPr="00000000">
        <w:rPr>
          <w:rtl w:val="0"/>
        </w:rPr>
      </w:r>
    </w:p>
    <w:p w:rsidR="00000000" w:rsidDel="00000000" w:rsidP="00000000" w:rsidRDefault="00000000" w:rsidRPr="00000000" w14:paraId="0000016E">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 </w:t>
      </w:r>
      <w:r w:rsidDel="00000000" w:rsidR="00000000" w:rsidRPr="00000000">
        <w:rPr>
          <w:rFonts w:ascii="Helvetica Neue" w:cs="Helvetica Neue" w:eastAsia="Helvetica Neue" w:hAnsi="Helvetica Neue"/>
          <w:b w:val="1"/>
          <w:color w:val="2e75b5"/>
          <w:rtl w:val="0"/>
        </w:rPr>
        <w:t xml:space="preserve">Obrigações e responsabilidades. </w:t>
      </w:r>
      <w:r w:rsidDel="00000000" w:rsidR="00000000" w:rsidRPr="00000000">
        <w:rPr>
          <w:rFonts w:ascii="Helvetica Neue Light" w:cs="Helvetica Neue Light" w:eastAsia="Helvetica Neue Light" w:hAnsi="Helvetica Neue Light"/>
          <w:rtl w:val="0"/>
        </w:rPr>
        <w:t xml:space="preserve">Sem prejuízo de outras obrigações e responsabilidades decorrentes do presente Contrato, do Memorial Descritivo e da legislação aplicável, caberá:</w:t>
      </w:r>
    </w:p>
    <w:p w:rsidR="00000000" w:rsidDel="00000000" w:rsidP="00000000" w:rsidRDefault="00000000" w:rsidRPr="00000000" w14:paraId="0000016F">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0">
      <w:pPr>
        <w:pBdr>
          <w:top w:color="000000" w:space="1" w:sz="4" w:val="single"/>
          <w:left w:color="000000" w:space="4" w:sz="4" w:val="single"/>
          <w:bottom w:color="000000" w:space="1" w:sz="4" w:val="single"/>
          <w:right w:color="000000" w:space="4" w:sz="4" w:val="single"/>
        </w:pBdr>
        <w:shd w:fill="bdd7ee" w:val="clear"/>
        <w:ind w:left="127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no rol de obrigações do LICENCIANTE, da LICENCIADA e da Fundação de Apoio todos os aspectos relevantes para a execução do contrato de transferência de tecnologia e licenciamento de propriedade intelectual. As obrigações indicadas nesta Cláusula são exemplos que devem ser adaptados e avaliados em cada caso concreto.</w:t>
      </w:r>
    </w:p>
    <w:p w:rsidR="00000000" w:rsidDel="00000000" w:rsidP="00000000" w:rsidRDefault="00000000" w:rsidRPr="00000000" w14:paraId="00000171">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2">
      <w:pPr>
        <w:tabs>
          <w:tab w:val="left" w:leader="none" w:pos="284"/>
          <w:tab w:val="left" w:leader="none" w:pos="426"/>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6.1.1. À</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LICENCIANTE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73">
      <w:pPr>
        <w:widowControl w:val="0"/>
        <w:numPr>
          <w:ilvl w:val="0"/>
          <w:numId w:val="5"/>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Prestar à LICENCIADA o apoio técnico e científico necessário, disponibilizando publicações, dados, estudos e resultados de testes e ensaios que foram utilizados nas pesquisas que resultaram no desenvolvimento da tecnologia que constitui objeto deste Contrato;</w:t>
      </w:r>
    </w:p>
    <w:p w:rsidR="00000000" w:rsidDel="00000000" w:rsidP="00000000" w:rsidRDefault="00000000" w:rsidRPr="00000000" w14:paraId="00000174">
      <w:pPr>
        <w:widowControl w:val="0"/>
        <w:numPr>
          <w:ilvl w:val="0"/>
          <w:numId w:val="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Executar as atividades de consultoria e assessoria tecnológica relativas ao uso e exploração comercial do objeto licenciado ou transferido, desenvolvendo ações de capacitação e treinamento e respondendo a questões, oralmente ou por escrito, pertinentes à transferência da tecnologia;</w:t>
      </w:r>
    </w:p>
    <w:p w:rsidR="00000000" w:rsidDel="00000000" w:rsidP="00000000" w:rsidRDefault="00000000" w:rsidRPr="00000000" w14:paraId="00000175">
      <w:pPr>
        <w:numPr>
          <w:ilvl w:val="0"/>
          <w:numId w:val="5"/>
        </w:numPr>
        <w:tabs>
          <w:tab w:val="left" w:leader="none" w:pos="0"/>
        </w:tabs>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Ministrar treinamentos à equipe técnica da LICENCIADA, capacitando seus membros para o uso e exploração comercial da tecnologia transferida ou licenciada por este Contrato.</w:t>
      </w:r>
    </w:p>
    <w:p w:rsidR="00000000" w:rsidDel="00000000" w:rsidP="00000000" w:rsidRDefault="00000000" w:rsidRPr="00000000" w14:paraId="00000176">
      <w:pPr>
        <w:numPr>
          <w:ilvl w:val="0"/>
          <w:numId w:val="5"/>
        </w:numPr>
        <w:tabs>
          <w:tab w:val="left" w:leader="none" w:pos="0"/>
        </w:tabs>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Avaliar, sob o ponto de vista técnico e tecnológico, as estratégias mais adequadas para produção, aplicação industrial e/ou comercialização das tecnologias transferidas ou licenciadas.</w:t>
      </w:r>
    </w:p>
    <w:p w:rsidR="00000000" w:rsidDel="00000000" w:rsidP="00000000" w:rsidRDefault="00000000" w:rsidRPr="00000000" w14:paraId="00000177">
      <w:pPr>
        <w:widowControl w:val="0"/>
        <w:numPr>
          <w:ilvl w:val="0"/>
          <w:numId w:val="5"/>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Fornecer à LICENCIADA todas as informações necessárias ao uso e exploração comercial do objeto deste Contrato, preservando o sigilo e a confidencialidade em todas as suas fases;</w:t>
      </w:r>
    </w:p>
    <w:p w:rsidR="00000000" w:rsidDel="00000000" w:rsidP="00000000" w:rsidRDefault="00000000" w:rsidRPr="00000000" w14:paraId="00000178">
      <w:pPr>
        <w:widowControl w:val="0"/>
        <w:numPr>
          <w:ilvl w:val="0"/>
          <w:numId w:val="5"/>
        </w:numPr>
        <w:spacing w:line="276" w:lineRule="auto"/>
        <w:ind w:left="1276" w:hanging="283"/>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Colaborar, fornecendo informações, documentos e subsídios, caso a LICENCIADA necessite propor medidas ou atuar em qualquer procedimento administrativo ou judicial envolvendo a tutela da propriedade intelectual relativa à tecnologia que constitui objeto deste Contrato; e</w:t>
      </w:r>
      <w:r w:rsidDel="00000000" w:rsidR="00000000" w:rsidRPr="00000000">
        <w:rPr>
          <w:rtl w:val="0"/>
        </w:rPr>
      </w:r>
    </w:p>
    <w:p w:rsidR="00000000" w:rsidDel="00000000" w:rsidP="00000000" w:rsidRDefault="00000000" w:rsidRPr="00000000" w14:paraId="00000179">
      <w:pPr>
        <w:widowControl w:val="0"/>
        <w:numPr>
          <w:ilvl w:val="0"/>
          <w:numId w:val="5"/>
        </w:numPr>
        <w:spacing w:line="276" w:lineRule="auto"/>
        <w:ind w:left="1276" w:hanging="283"/>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Solicitar auditorias e prestações de contas à LICENCIADA, nos termos previstos neste Contrato, especialmente no que se refere à fiscalização dos valores que servem de base para o cálculo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e remuneração.</w:t>
      </w:r>
      <w:r w:rsidDel="00000000" w:rsidR="00000000" w:rsidRPr="00000000">
        <w:rPr>
          <w:rtl w:val="0"/>
        </w:rPr>
      </w:r>
    </w:p>
    <w:p w:rsidR="00000000" w:rsidDel="00000000" w:rsidP="00000000" w:rsidRDefault="00000000" w:rsidRPr="00000000" w14:paraId="0000017A">
      <w:pPr>
        <w:tabs>
          <w:tab w:val="left" w:leader="none" w:pos="284"/>
          <w:tab w:val="left" w:leader="none" w:pos="426"/>
        </w:tabs>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B">
      <w:pPr>
        <w:tabs>
          <w:tab w:val="left" w:leader="none" w:pos="284"/>
          <w:tab w:val="left" w:leader="none" w:pos="426"/>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6.1.2. À </w:t>
      </w:r>
      <w:r w:rsidDel="00000000" w:rsidR="00000000" w:rsidRPr="00000000">
        <w:rPr>
          <w:rFonts w:ascii="Helvetica Neue" w:cs="Helvetica Neue" w:eastAsia="Helvetica Neue" w:hAnsi="Helvetica Neue"/>
          <w:b w:val="1"/>
          <w:color w:val="2e75b5"/>
          <w:rtl w:val="0"/>
        </w:rPr>
        <w:t xml:space="preserve">LICENCIADA</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tl w:val="0"/>
        </w:rPr>
      </w:r>
    </w:p>
    <w:p w:rsidR="00000000" w:rsidDel="00000000" w:rsidP="00000000" w:rsidRDefault="00000000" w:rsidRPr="00000000" w14:paraId="0000017C">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Realizar os investimentos necessários à produção, logística, distribuição e comercialização dos produtos derivados da tecnologia transferida ou licenciada </w:t>
      </w:r>
      <w:r w:rsidDel="00000000" w:rsidR="00000000" w:rsidRPr="00000000">
        <w:rPr>
          <w:rFonts w:ascii="Helvetica Neue Light" w:cs="Helvetica Neue Light" w:eastAsia="Helvetica Neue Light" w:hAnsi="Helvetica Neue Light"/>
          <w:highlight w:val="yellow"/>
          <w:rtl w:val="0"/>
        </w:rPr>
        <w:t xml:space="preserve">[no território nacional e/ou no exterior</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7D">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Empregar a tecnologia em conformidade com a legislação aplicável, tais como as normas ambientais e de segurança, atuando com diligência ao buscar a adaptação da produção para a escala industrial e a melhoria dos resultados para que os produtos e serviços resultantes do objeto deste Contrato tenham qualidade suficiente e viabilidade para adentrar no mercado;</w:t>
      </w:r>
    </w:p>
    <w:p w:rsidR="00000000" w:rsidDel="00000000" w:rsidP="00000000" w:rsidRDefault="00000000" w:rsidRPr="00000000" w14:paraId="0000017E">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Efetuar os pagamentos nos prazos previstos neste Contrato, executando o seu objeto em conformidade com os termos e condições estipulados;</w:t>
      </w:r>
    </w:p>
    <w:p w:rsidR="00000000" w:rsidDel="00000000" w:rsidP="00000000" w:rsidRDefault="00000000" w:rsidRPr="00000000" w14:paraId="0000017F">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Solicitar, às próprias expensas, registro, alvará ou licença dos produtos, serviços ou processos obtidos a partir da tecnologia transferida ou licenciada junto aos órgãos competentes, informando a LICENCIANTE sobre os resultados;</w:t>
      </w:r>
    </w:p>
    <w:p w:rsidR="00000000" w:rsidDel="00000000" w:rsidP="00000000" w:rsidRDefault="00000000" w:rsidRPr="00000000" w14:paraId="00000180">
      <w:pPr>
        <w:numPr>
          <w:ilvl w:val="1"/>
          <w:numId w:val="1"/>
        </w:numPr>
        <w:spacing w:line="276" w:lineRule="auto"/>
        <w:ind w:left="1276"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Realizar a averbação e arcar com as despesas de averbação do presente instrumento junto </w:t>
      </w:r>
      <w:r w:rsidDel="00000000" w:rsidR="00000000" w:rsidRPr="00000000">
        <w:rPr>
          <w:rFonts w:ascii="Helvetica Neue Light" w:cs="Helvetica Neue Light" w:eastAsia="Helvetica Neue Light" w:hAnsi="Helvetica Neue Light"/>
          <w:highlight w:val="yellow"/>
          <w:rtl w:val="0"/>
        </w:rPr>
        <w:t xml:space="preserve">ao Instituto Nacional da Propriedade Industrial (INPI</w:t>
      </w:r>
      <w:r w:rsidDel="00000000" w:rsidR="00000000" w:rsidRPr="00000000">
        <w:rPr>
          <w:rFonts w:ascii="Helvetica Neue Light" w:cs="Helvetica Neue Light" w:eastAsia="Helvetica Neue Light" w:hAnsi="Helvetica Neue Light"/>
          <w:highlight w:val="yellow"/>
          <w:rtl w:val="0"/>
        </w:rPr>
        <w:t xml:space="preserve">) no prazo máximo de 12 (doze) meses, contados da data de assinatura do presente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81">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2">
      <w:pPr>
        <w:pBdr>
          <w:top w:color="000000" w:space="1" w:sz="4" w:val="single"/>
          <w:left w:color="000000" w:space="4" w:sz="4" w:val="single"/>
          <w:bottom w:color="000000" w:space="1" w:sz="4" w:val="single"/>
          <w:right w:color="000000" w:space="4" w:sz="4" w:val="single"/>
        </w:pBdr>
        <w:shd w:fill="bdd7ee" w:val="clear"/>
        <w:ind w:left="127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Nem sempre o órgão competente será o INPI, como no caso de direitos protegidos apenas por direito de autor (art. 17 da Lei nº 5.988/1973) ou no caso das cultivares, onde atua o </w:t>
      </w:r>
      <w:hyperlink r:id="rId18">
        <w:r w:rsidDel="00000000" w:rsidR="00000000" w:rsidRPr="00000000">
          <w:rPr>
            <w:rFonts w:ascii="Helvetica Neue Light" w:cs="Helvetica Neue Light" w:eastAsia="Helvetica Neue Light" w:hAnsi="Helvetica Neue Light"/>
            <w:color w:val="1155cc"/>
            <w:sz w:val="20"/>
            <w:szCs w:val="20"/>
            <w:u w:val="single"/>
            <w:rtl w:val="0"/>
          </w:rPr>
          <w:t xml:space="preserve">SNCP </w:t>
        </w:r>
      </w:hyperlink>
      <w:r w:rsidDel="00000000" w:rsidR="00000000" w:rsidRPr="00000000">
        <w:rPr>
          <w:rFonts w:ascii="Helvetica Neue Light" w:cs="Helvetica Neue Light" w:eastAsia="Helvetica Neue Light" w:hAnsi="Helvetica Neue Light"/>
          <w:sz w:val="20"/>
          <w:szCs w:val="20"/>
          <w:rtl w:val="0"/>
        </w:rPr>
        <w:t xml:space="preserve">(art. 23 e 24 da Lei nº 9.456/1997).</w:t>
      </w:r>
    </w:p>
    <w:p w:rsidR="00000000" w:rsidDel="00000000" w:rsidP="00000000" w:rsidRDefault="00000000" w:rsidRPr="00000000" w14:paraId="00000183">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4">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Informar a LICENCIANTE sobre quaisquer efeitos adversos eventualmente verificados em testes ou por ocasião do uso ou exploração da tecnologia, notadamente os que dizem respeito à saúde humana e ao meio ambiente;</w:t>
      </w:r>
    </w:p>
    <w:p w:rsidR="00000000" w:rsidDel="00000000" w:rsidP="00000000" w:rsidRDefault="00000000" w:rsidRPr="00000000" w14:paraId="00000185">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Não transferir o objeto nem permitir o seu acesso a terceiros sem o consentimento prévio e escrito da LICENCIANTE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86">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Mencionar o nome da LICENCIANTE em eventuais artigos técnicos e publicações referentes à tecnologia, reconhecendo-a como titular dos direitos de propriedade intelectual;</w:t>
      </w:r>
    </w:p>
    <w:p w:rsidR="00000000" w:rsidDel="00000000" w:rsidP="00000000" w:rsidRDefault="00000000" w:rsidRPr="00000000" w14:paraId="00000187">
      <w:pPr>
        <w:numPr>
          <w:ilvl w:val="1"/>
          <w:numId w:val="1"/>
        </w:numPr>
        <w:spacing w:line="276" w:lineRule="auto"/>
        <w:ind w:left="1276"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Arcar com todas as despesas necessárias para a criação, divulgação e registro da marca que a LICENCIADA, sob sua exclusiva responsabilidade, pretender dar aos produtos, serviços e processos que explorar;</w:t>
      </w:r>
      <w:r w:rsidDel="00000000" w:rsidR="00000000" w:rsidRPr="00000000">
        <w:rPr>
          <w:rtl w:val="0"/>
        </w:rPr>
      </w:r>
    </w:p>
    <w:p w:rsidR="00000000" w:rsidDel="00000000" w:rsidP="00000000" w:rsidRDefault="00000000" w:rsidRPr="00000000" w14:paraId="00000188">
      <w:pPr>
        <w:numPr>
          <w:ilvl w:val="1"/>
          <w:numId w:val="1"/>
        </w:numPr>
        <w:spacing w:line="276" w:lineRule="auto"/>
        <w:ind w:left="1276"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Prestar contas e submeter-se a auditorias, disponibilizando as informações necessárias à verificação do cumprimento de suas obrigações;</w:t>
      </w:r>
      <w:r w:rsidDel="00000000" w:rsidR="00000000" w:rsidRPr="00000000">
        <w:rPr>
          <w:rtl w:val="0"/>
        </w:rPr>
      </w:r>
    </w:p>
    <w:p w:rsidR="00000000" w:rsidDel="00000000" w:rsidP="00000000" w:rsidRDefault="00000000" w:rsidRPr="00000000" w14:paraId="00000189">
      <w:pPr>
        <w:numPr>
          <w:ilvl w:val="1"/>
          <w:numId w:val="1"/>
        </w:numPr>
        <w:spacing w:line="276" w:lineRule="auto"/>
        <w:ind w:left="1276"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Comunicar a LICENCIANTE acerca do potencial desenvolvimento de novas criações decorrentes ou derivadas do objeto deste Contrato, firmando, se for o caso, os ajustes necessários à partilha da sua titularidade;</w:t>
      </w:r>
    </w:p>
    <w:p w:rsidR="00000000" w:rsidDel="00000000" w:rsidP="00000000" w:rsidRDefault="00000000" w:rsidRPr="00000000" w14:paraId="0000018A">
      <w:pPr>
        <w:numPr>
          <w:ilvl w:val="1"/>
          <w:numId w:val="1"/>
        </w:numPr>
        <w:spacing w:line="276" w:lineRule="auto"/>
        <w:ind w:left="1276"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Comunicar a LICENCIANTE qualquer violação de direitos de propriedade intelectual relativos ao objeto do Contrato que cheguem a seu conhecimento;</w:t>
      </w:r>
      <w:r w:rsidDel="00000000" w:rsidR="00000000" w:rsidRPr="00000000">
        <w:rPr>
          <w:rtl w:val="0"/>
        </w:rPr>
      </w:r>
    </w:p>
    <w:p w:rsidR="00000000" w:rsidDel="00000000" w:rsidP="00000000" w:rsidRDefault="00000000" w:rsidRPr="00000000" w14:paraId="0000018B">
      <w:pPr>
        <w:numPr>
          <w:ilvl w:val="1"/>
          <w:numId w:val="1"/>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Responder pelas despesas relativas a obrigações e encargos trabalhistas, seguro de acidentes, contribuições previdenciárias, tributos e quaisquer outras que forem devidas e referentes aos serviços executados por seus empregados, isentando a LICENCIANTE de eventual responsabilidade solidária ou subsidiária em razão de sua inadimplência;</w:t>
      </w:r>
    </w:p>
    <w:p w:rsidR="00000000" w:rsidDel="00000000" w:rsidP="00000000" w:rsidRDefault="00000000" w:rsidRPr="00000000" w14:paraId="0000018C">
      <w:pPr>
        <w:numPr>
          <w:ilvl w:val="1"/>
          <w:numId w:val="1"/>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Arcar com todos os tributos eventualmente devidos, em decorrência da execução direta ou indireta do objeto contratual;</w:t>
      </w:r>
    </w:p>
    <w:p w:rsidR="00000000" w:rsidDel="00000000" w:rsidP="00000000" w:rsidRDefault="00000000" w:rsidRPr="00000000" w14:paraId="0000018D">
      <w:pPr>
        <w:numPr>
          <w:ilvl w:val="1"/>
          <w:numId w:val="1"/>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Abster-se, expirada a vigência deste Contrato, de usar a tecnologia licenciada ou transferida sem prévia autorização escrita da LICENCIANTE; e</w:t>
      </w:r>
    </w:p>
    <w:p w:rsidR="00000000" w:rsidDel="00000000" w:rsidP="00000000" w:rsidRDefault="00000000" w:rsidRPr="00000000" w14:paraId="0000018E">
      <w:pPr>
        <w:numPr>
          <w:ilvl w:val="1"/>
          <w:numId w:val="1"/>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Restituir à LICENCIANTE, em até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após a extinção do Contrato, todos os materiais, amostras e documentos que contenham informações protegidas por segredo industrial ou que, se usados sem licença, possam configurar concorrência desleal ou uso ilícito da propriedade intelectual da LICENCIANTE.</w:t>
      </w:r>
    </w:p>
    <w:p w:rsidR="00000000" w:rsidDel="00000000" w:rsidP="00000000" w:rsidRDefault="00000000" w:rsidRPr="00000000" w14:paraId="0000018F">
      <w:pPr>
        <w:numPr>
          <w:ilvl w:val="1"/>
          <w:numId w:val="1"/>
        </w:numPr>
        <w:spacing w:line="276" w:lineRule="auto"/>
        <w:ind w:left="1276" w:hanging="283"/>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Responder, com exclusividade, pelo produto licenciado, bem como pelas consequências de sua colocação no mercado e exploração econômica.</w:t>
      </w:r>
      <w:r w:rsidDel="00000000" w:rsidR="00000000" w:rsidRPr="00000000">
        <w:rPr>
          <w:rtl w:val="0"/>
        </w:rPr>
      </w:r>
    </w:p>
    <w:p w:rsidR="00000000" w:rsidDel="00000000" w:rsidP="00000000" w:rsidRDefault="00000000" w:rsidRPr="00000000" w14:paraId="00000190">
      <w:pPr>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1">
      <w:pPr>
        <w:tabs>
          <w:tab w:val="left" w:leader="none" w:pos="284"/>
          <w:tab w:val="left" w:leader="none" w:pos="426"/>
        </w:tabs>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6.1.3. À </w:t>
      </w:r>
      <w:r w:rsidDel="00000000" w:rsidR="00000000" w:rsidRPr="00000000">
        <w:rPr>
          <w:rFonts w:ascii="Helvetica Neue" w:cs="Helvetica Neue" w:eastAsia="Helvetica Neue" w:hAnsi="Helvetica Neue"/>
          <w:b w:val="1"/>
          <w:color w:val="2e75b5"/>
          <w:shd w:fill="d9d2e9" w:val="clear"/>
          <w:rtl w:val="0"/>
        </w:rPr>
        <w:t xml:space="preserve">FUNDAÇÃO DE APOIO</w:t>
      </w: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192">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Efetuar a gestão administrativa e financeira do presente Contrato, prestando apoio à LICENCIANTE nas atividades necessárias ao cumprimento do objeto do contrato;</w:t>
      </w:r>
    </w:p>
    <w:p w:rsidR="00000000" w:rsidDel="00000000" w:rsidP="00000000" w:rsidRDefault="00000000" w:rsidRPr="00000000" w14:paraId="00000193">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Receber e manter em conta específica os recursos financeiros repassados pelo CONTRATANTE, aplicando-os exclusivamente no seu objeto;</w:t>
      </w:r>
    </w:p>
    <w:p w:rsidR="00000000" w:rsidDel="00000000" w:rsidP="00000000" w:rsidRDefault="00000000" w:rsidRPr="00000000" w14:paraId="00000194">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Realizar aplicação financeira de baixo risco com os recursos recebidos, enquanto não forem utilizados, cujos rendimentos necessariamente serão revertidos ao objeto da contratação.</w:t>
      </w:r>
    </w:p>
    <w:p w:rsidR="00000000" w:rsidDel="00000000" w:rsidP="00000000" w:rsidRDefault="00000000" w:rsidRPr="00000000" w14:paraId="00000195">
      <w:pPr>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Informar previamente à LICENCIADA os dados bancários e cadastrais necessários aos pagamentos, emitindo as notas fiscais correspondentes;</w:t>
      </w:r>
    </w:p>
    <w:p w:rsidR="00000000" w:rsidDel="00000000" w:rsidP="00000000" w:rsidRDefault="00000000" w:rsidRPr="00000000" w14:paraId="00000196">
      <w:pPr>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Manter registros contábeis, fiscais e financeiros completos e fidedignos relativamente à aplicação dos valores recebidos da LICENCIADA por meio deste Contrato, em estrita observância às normas tributário-fiscais em vigor, especialmente a legislação relativa à concessão de incentivos ou benefícios fiscais dos quais a LICENCIADA seja ou se torne beneficiária;</w:t>
      </w:r>
    </w:p>
    <w:p w:rsidR="00000000" w:rsidDel="00000000" w:rsidP="00000000" w:rsidRDefault="00000000" w:rsidRPr="00000000" w14:paraId="00000197">
      <w:pPr>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Manter arquivados e apresentar quando exigidos por quem de direito, pelo prazo mínimo de 5 (cinco) anos após o encerramento do Contrato, os documentos que caracterizem a identificação do seu objeto com os fins e objetivos da LICENCIANTE;</w:t>
      </w:r>
    </w:p>
    <w:p w:rsidR="00000000" w:rsidDel="00000000" w:rsidP="00000000" w:rsidRDefault="00000000" w:rsidRPr="00000000" w14:paraId="00000198">
      <w:pPr>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Prestar contas à LICENCIANTE, em até 60 (sessenta) dias após a conclusão das atividades, mediante apresentação de relatório detalhando a gestão dos recursos recebidos pela LICENCIADA. A quitação fica sujeita à aprovação, por parte da LICENCIANTE, da prestação de contas final apresentada pela FUNDAÇÃO DE APOIO;</w:t>
      </w:r>
    </w:p>
    <w:p w:rsidR="00000000" w:rsidDel="00000000" w:rsidP="00000000" w:rsidRDefault="00000000" w:rsidRPr="00000000" w14:paraId="00000199">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Responder pelas despesas relativas a obrigações e encargos trabalhistas, seguro de acidentes, contribuições previdenciárias, tributos e quaisquer outras que forem devidas e referentes aos serviços executados por seus empregados, isentando a LICENCIANTE ou a LICENCIADA de eventual responsabilidade solidária ou subsidiária em razão de sua inadimplência;</w:t>
      </w:r>
    </w:p>
    <w:p w:rsidR="00000000" w:rsidDel="00000000" w:rsidP="00000000" w:rsidRDefault="00000000" w:rsidRPr="00000000" w14:paraId="0000019A">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LICENCIANTE ou com a LICENCIADA;</w:t>
      </w:r>
    </w:p>
    <w:p w:rsidR="00000000" w:rsidDel="00000000" w:rsidP="00000000" w:rsidRDefault="00000000" w:rsidRPr="00000000" w14:paraId="0000019B">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Responsabilizar-se pelo recolhimento de impostos, taxas, contribuições e outros encargos porventura devidos em decorrência das atividades vinculadas a este Contrato; e</w:t>
      </w:r>
    </w:p>
    <w:p w:rsidR="00000000" w:rsidDel="00000000" w:rsidP="00000000" w:rsidRDefault="00000000" w:rsidRPr="00000000" w14:paraId="0000019C">
      <w:pPr>
        <w:widowControl w:val="0"/>
        <w:numPr>
          <w:ilvl w:val="0"/>
          <w:numId w:val="9"/>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Observar as mesmas obrigações de confidencialidade, sigilo, proteção de dados pessoais, tutela da propriedade intelectual e respeito ao Marco Legal Anticorrupção previstas neste Contrato para as PARTES.</w:t>
      </w:r>
    </w:p>
    <w:p w:rsidR="00000000" w:rsidDel="00000000" w:rsidP="00000000" w:rsidRDefault="00000000" w:rsidRPr="00000000" w14:paraId="0000019D">
      <w:pPr>
        <w:widowControl w:val="0"/>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E">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Ausência de vínculos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se responsabilizam individualmente pelo cumprimento das obrigações trabalhistas, previdenciárias e tributárias derivadas da relação existente entre si e seus empregados, servidores, administradores, prepostos e/ou contratados que colaborarem na execução do objeto deste Contrato. Por isso, não se estabelecerá, em hipótese alguma, vínculo empregatício ou de outra natureza entre eles, cabendo a cada qual a responsabilidade pela coordenação e pelo pagamento das verbas devidas ao seu pessoal, bem como o dever de administrar e manter arquivada toda a documentação comprobatória da regularidade da sua contratação.</w:t>
      </w:r>
    </w:p>
    <w:p w:rsidR="00000000" w:rsidDel="00000000" w:rsidP="00000000" w:rsidRDefault="00000000" w:rsidRPr="00000000" w14:paraId="0000019F">
      <w:pPr>
        <w:spacing w:line="276" w:lineRule="auto"/>
        <w:jc w:val="both"/>
        <w:rPr>
          <w:rFonts w:ascii="Helvetica Neue Light" w:cs="Helvetica Neue Light" w:eastAsia="Helvetica Neue Light" w:hAnsi="Helvetica Neue Light"/>
        </w:rPr>
      </w:pPr>
      <w:bookmarkStart w:colFirst="0" w:colLast="0" w:name="_heading=h.1fob9te" w:id="13"/>
      <w:bookmarkEnd w:id="13"/>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Responsabilidade socioambiental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serão responsáveis por cumprir a legislação ambiental e de biodiversidade vigente durante a execução do objeto deste Contrato, abstendo-se também de usar quaisquer formas de trabalho escravo ou humanamente degradante.</w:t>
      </w:r>
    </w:p>
    <w:p w:rsidR="00000000" w:rsidDel="00000000" w:rsidP="00000000" w:rsidRDefault="00000000" w:rsidRPr="00000000" w14:paraId="000001A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 </w:t>
      </w:r>
      <w:r w:rsidDel="00000000" w:rsidR="00000000" w:rsidRPr="00000000">
        <w:rPr>
          <w:rFonts w:ascii="Helvetica Neue" w:cs="Helvetica Neue" w:eastAsia="Helvetica Neue" w:hAnsi="Helvetica Neue"/>
          <w:b w:val="1"/>
          <w:color w:val="2e75b5"/>
          <w:rtl w:val="0"/>
        </w:rPr>
        <w:t xml:space="preserve">Caso fortuito e força maior.</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não serão responsabilizadas pelo descumprimento de suas obrigações contratuais decorrente de caso fortuito ou de força maior, nos termos do art. 393, parágrafo único, do Código Civil.</w:t>
      </w:r>
    </w:p>
    <w:p w:rsidR="00000000" w:rsidDel="00000000" w:rsidP="00000000" w:rsidRDefault="00000000" w:rsidRPr="00000000" w14:paraId="000001A1">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A2">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gt5jt6bp3w5d" w:id="14"/>
      <w:bookmarkEnd w:id="1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SÉTIMA – CONFIDENCIALIDADE E SIGILO</w:t>
      </w:r>
    </w:p>
    <w:p w:rsidR="00000000" w:rsidDel="00000000" w:rsidP="00000000" w:rsidRDefault="00000000" w:rsidRPr="00000000" w14:paraId="000001A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4">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Informações confidenciais.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as PARTES, seja de forma escrita, verbal, eletrônica ou em qualquer outro </w:t>
      </w:r>
      <w:r w:rsidDel="00000000" w:rsidR="00000000" w:rsidRPr="00000000">
        <w:rPr>
          <w:rFonts w:ascii="Helvetica Neue Light" w:cs="Helvetica Neue Light" w:eastAsia="Helvetica Neue Light" w:hAnsi="Helvetica Neue Light"/>
          <w:rtl w:val="0"/>
        </w:rPr>
        <w:t xml:space="preserve">formato, que, devido à sua natureza ou ao seu contexto, sejam reconhecidas como confidenciais.</w:t>
      </w:r>
    </w:p>
    <w:p w:rsidR="00000000" w:rsidDel="00000000" w:rsidP="00000000" w:rsidRDefault="00000000" w:rsidRPr="00000000" w14:paraId="000001A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As Informações Confidenciais não precisam ser novas, únicas, passíveis de proteção por direitos de propriedade intelectual ou constituir segredo industrial para serem protegidas neste Contrato.</w:t>
      </w:r>
    </w:p>
    <w:p w:rsidR="00000000" w:rsidDel="00000000" w:rsidP="00000000" w:rsidRDefault="00000000" w:rsidRPr="00000000" w14:paraId="000001A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7.1.2. As Informações Confidenciais devem ser identificadas no próprio documento ou mediante notificação escrita para a outra PARTE sobre a natureza confidencial das informações. </w:t>
      </w:r>
    </w:p>
    <w:p w:rsidR="00000000" w:rsidDel="00000000" w:rsidP="00000000" w:rsidRDefault="00000000" w:rsidRPr="00000000" w14:paraId="000001A7">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 </w:t>
      </w:r>
      <w:r w:rsidDel="00000000" w:rsidR="00000000" w:rsidRPr="00000000">
        <w:rPr>
          <w:rFonts w:ascii="Helvetica Neue" w:cs="Helvetica Neue" w:eastAsia="Helvetica Neue" w:hAnsi="Helvetica Neue"/>
          <w:b w:val="1"/>
          <w:color w:val="2e75b5"/>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1A8">
      <w:pPr>
        <w:widowControl w:val="0"/>
        <w:numPr>
          <w:ilvl w:val="0"/>
          <w:numId w:val="8"/>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a PARTE deverá comunicar imediatamente as demais sobre a requisição antes de fornecer a resposta;</w:t>
      </w:r>
    </w:p>
    <w:p w:rsidR="00000000" w:rsidDel="00000000" w:rsidP="00000000" w:rsidRDefault="00000000" w:rsidRPr="00000000" w14:paraId="000001A9">
      <w:pPr>
        <w:widowControl w:val="0"/>
        <w:numPr>
          <w:ilvl w:val="0"/>
          <w:numId w:val="8"/>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Contrato; </w:t>
      </w:r>
    </w:p>
    <w:p w:rsidR="00000000" w:rsidDel="00000000" w:rsidP="00000000" w:rsidRDefault="00000000" w:rsidRPr="00000000" w14:paraId="000001AA">
      <w:pPr>
        <w:widowControl w:val="0"/>
        <w:numPr>
          <w:ilvl w:val="0"/>
          <w:numId w:val="8"/>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p>
    <w:p w:rsidR="00000000" w:rsidDel="00000000" w:rsidP="00000000" w:rsidRDefault="00000000" w:rsidRPr="00000000" w14:paraId="000001AB">
      <w:pPr>
        <w:widowControl w:val="0"/>
        <w:numPr>
          <w:ilvl w:val="0"/>
          <w:numId w:val="8"/>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p>
    <w:p w:rsidR="00000000" w:rsidDel="00000000" w:rsidP="00000000" w:rsidRDefault="00000000" w:rsidRPr="00000000" w14:paraId="000001AC">
      <w:pPr>
        <w:widowControl w:val="0"/>
        <w:numPr>
          <w:ilvl w:val="0"/>
          <w:numId w:val="8"/>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PARTE tenha o dever de revelar em virtude da Lei nº 12.527/2011 (“Lei de Acesso à Informação”); ou</w:t>
      </w:r>
    </w:p>
    <w:p w:rsidR="00000000" w:rsidDel="00000000" w:rsidP="00000000" w:rsidRDefault="00000000" w:rsidRPr="00000000" w14:paraId="000001AD">
      <w:pPr>
        <w:widowControl w:val="0"/>
        <w:numPr>
          <w:ilvl w:val="0"/>
          <w:numId w:val="8"/>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desenvolvidas de forma independente pela PARTE sem o uso das Informações Confidenciais. </w:t>
      </w:r>
    </w:p>
    <w:p w:rsidR="00000000" w:rsidDel="00000000" w:rsidP="00000000" w:rsidRDefault="00000000" w:rsidRPr="00000000" w14:paraId="000001AE">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As PARTES deverão utilizar as Informações Confidenciais somente para o propósito específico estabelecido neste Contrato, evitando a divulgação não autorizada das Informações Confidenciais.</w:t>
      </w:r>
    </w:p>
    <w:p w:rsidR="00000000" w:rsidDel="00000000" w:rsidP="00000000" w:rsidRDefault="00000000" w:rsidRPr="00000000" w14:paraId="000001AF">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Cada PARTE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1B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As PARTES concordam em limitar o acesso às Informações Confidenciais apenas aos funcionários, colaboradores, prestadores de serviços, subcontratados e terceiros que precisem conhecer tais informações para a execução deste Contrato. Essas pessoas devem ser informadas pela PARTE sobre a natureza confidencial das informações e estarão sujeitas a obrigações de confidencialidade equivalentes às estabelecidas neste Contrato.</w:t>
      </w:r>
    </w:p>
    <w:p w:rsidR="00000000" w:rsidDel="00000000" w:rsidP="00000000" w:rsidRDefault="00000000" w:rsidRPr="00000000" w14:paraId="000001B1">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As PARTES obrigam-se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1B2">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7.5.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PARTE notificará imediatamente as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1B3">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poderão solicitar às demais que eliminem  permanentemente toda Informação Confidencial que não seja mais necessária ao cumprimento deste Contrato, incluindo suas cópias, fixando, se for o caso, um prazo para a adoção destas medidas.</w:t>
      </w:r>
    </w:p>
    <w:p w:rsidR="00000000" w:rsidDel="00000000" w:rsidP="00000000" w:rsidRDefault="00000000" w:rsidRPr="00000000" w14:paraId="000001B4">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7.7.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 PARTE que, por culpa ou dolo, violar as obrigações de confidencialidade previstas neste Contrato assumirá a responsabilidade pela reparação dos danos sofridos pelo lesado. </w:t>
      </w:r>
    </w:p>
    <w:p w:rsidR="00000000" w:rsidDel="00000000" w:rsidP="00000000" w:rsidRDefault="00000000" w:rsidRPr="00000000" w14:paraId="000001B5">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1B6">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7">
      <w:pPr>
        <w:pStyle w:val="Heading2"/>
        <w:keepNext w:val="1"/>
        <w:keepLines w:val="1"/>
        <w:shd w:fill="2e75b5" w:val="clear"/>
        <w:spacing w:before="40"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z3qovvvtvklh" w:id="15"/>
      <w:bookmarkEnd w:id="1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OITAVA – PROTEÇÃO DE DADOS PESSOAIS</w:t>
      </w:r>
    </w:p>
    <w:p w:rsidR="00000000" w:rsidDel="00000000" w:rsidP="00000000" w:rsidRDefault="00000000" w:rsidRPr="00000000" w14:paraId="000001B8">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9">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 </w:t>
      </w:r>
      <w:r w:rsidDel="00000000" w:rsidR="00000000" w:rsidRPr="00000000">
        <w:rPr>
          <w:rFonts w:ascii="Helvetica Neue" w:cs="Helvetica Neue" w:eastAsia="Helvetica Neue" w:hAnsi="Helvetica Neue"/>
          <w:b w:val="1"/>
          <w:color w:val="2e75b5"/>
          <w:rtl w:val="0"/>
        </w:rPr>
        <w:t xml:space="preserve">Coleta e tratamento. </w:t>
      </w:r>
      <w:r w:rsidDel="00000000" w:rsidR="00000000" w:rsidRPr="00000000">
        <w:rPr>
          <w:rFonts w:ascii="Helvetica Neue Light" w:cs="Helvetica Neue Light" w:eastAsia="Helvetica Neue Light" w:hAnsi="Helvetica Neue Light"/>
          <w:rtl w:val="0"/>
        </w:rPr>
        <w:t xml:space="preserve">Sempre que tiverem acesso ou realizarem qualquer tipo de tratamento de dados pessoais, as PARTES comprometem-se a envidar todos os esforços para resguardar e proteger a intimidade, vida privada, honra e imagem dos respectivos titulares, observando as normas e políticas internas relacionadas à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1BA">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8.1.1. Caso o objeto envolva o tratamento de dados pessoais com fundamento no consentimento do titular, as PARTES deverão observar, ao longo de toda a vigência do Contrato, todas as obrigações legais e regulamentares específicas vinculadas a essa hipótese legal de tratamento.</w:t>
      </w:r>
    </w:p>
    <w:p w:rsidR="00000000" w:rsidDel="00000000" w:rsidP="00000000" w:rsidRDefault="00000000" w:rsidRPr="00000000" w14:paraId="000001BB">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8.1.2. Ao receber o requerimento de um titular de dados, na forma prevista nos artigos 16 e 18 da Lei nº 13.709/2018, as PARTES devem:</w:t>
      </w:r>
    </w:p>
    <w:p w:rsidR="00000000" w:rsidDel="00000000" w:rsidP="00000000" w:rsidRDefault="00000000" w:rsidRPr="00000000" w14:paraId="000001BC">
      <w:pPr>
        <w:numPr>
          <w:ilvl w:val="0"/>
          <w:numId w:val="3"/>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notificar imediatamente a LICENCIANTE;</w:t>
      </w:r>
    </w:p>
    <w:p w:rsidR="00000000" w:rsidDel="00000000" w:rsidP="00000000" w:rsidRDefault="00000000" w:rsidRPr="00000000" w14:paraId="000001BD">
      <w:pPr>
        <w:numPr>
          <w:ilvl w:val="0"/>
          <w:numId w:val="3"/>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auxiliá-la, quando for o caso, na elaboração da resposta ao requerimento; e </w:t>
      </w:r>
    </w:p>
    <w:p w:rsidR="00000000" w:rsidDel="00000000" w:rsidP="00000000" w:rsidRDefault="00000000" w:rsidRPr="00000000" w14:paraId="000001BE">
      <w:pPr>
        <w:numPr>
          <w:ilvl w:val="0"/>
          <w:numId w:val="3"/>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contados a partir do requerimento do titular;</w:t>
      </w:r>
    </w:p>
    <w:p w:rsidR="00000000" w:rsidDel="00000000" w:rsidP="00000000" w:rsidRDefault="00000000" w:rsidRPr="00000000" w14:paraId="000001BF">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 </w:t>
      </w:r>
      <w:r w:rsidDel="00000000" w:rsidR="00000000" w:rsidRPr="00000000">
        <w:rPr>
          <w:rFonts w:ascii="Helvetica Neue" w:cs="Helvetica Neue" w:eastAsia="Helvetica Neue" w:hAnsi="Helvetica Neue"/>
          <w:b w:val="1"/>
          <w:color w:val="2e75b5"/>
          <w:rtl w:val="0"/>
        </w:rPr>
        <w:t xml:space="preserve">Necessidade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Eventuais dados pessoais coletados em virtude deste Contrato serão armazenados apenas pelo período necessário ao cumprimento da finalidade para a qual foram originalmente coletados e em conformidade com as hipóteses legais que autorizam o seu tratamento. As PARTES devem assegurar que o acesso a dados pessoais seja limitado apenas aos empregados, prepostos, colaboradores e eventuais subcontratados que necessitem acessá-los para cumprimento do objeto deste Contrato, assegurando que essas pessoas estejam sujeitas a obrigações de sigilo e confidencialidade.</w:t>
      </w:r>
    </w:p>
    <w:p w:rsidR="00000000" w:rsidDel="00000000" w:rsidP="00000000" w:rsidRDefault="00000000" w:rsidRPr="00000000" w14:paraId="000001C0">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 </w:t>
      </w:r>
      <w:r w:rsidDel="00000000" w:rsidR="00000000" w:rsidRPr="00000000">
        <w:rPr>
          <w:rFonts w:ascii="Helvetica Neue" w:cs="Helvetica Neue" w:eastAsia="Helvetica Neue" w:hAnsi="Helvetica Neue"/>
          <w:b w:val="1"/>
          <w:color w:val="2e75b5"/>
          <w:rtl w:val="0"/>
        </w:rPr>
        <w:t xml:space="preserve">Incidentes de segurança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deverão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1C1">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8.3.1. Qualquer das PARTES deverá notificar as demais imediatamente sobre a ocorrência de incidentes de segurança relacionados a dados pessoais, fornecendo informações suficientes para que as PARTES cumpram quaisquer deveres de comunicação, dirigidos à Autoridade Nacional de Proteção de Dados e/ou aos titulares dos dados, acerca do incidente de segurança.</w:t>
      </w:r>
    </w:p>
    <w:p w:rsidR="00000000" w:rsidDel="00000000" w:rsidP="00000000" w:rsidRDefault="00000000" w:rsidRPr="00000000" w14:paraId="000001C2">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8.3.2. As PARTES deverão adotar as medidas cabíveis para auxiliar na investigação e na mitigação das consequências de cada incidente de segurança.</w:t>
      </w:r>
    </w:p>
    <w:p w:rsidR="00000000" w:rsidDel="00000000" w:rsidP="00000000" w:rsidRDefault="00000000" w:rsidRPr="00000000" w14:paraId="000001C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8.4. </w:t>
      </w:r>
      <w:r w:rsidDel="00000000" w:rsidR="00000000" w:rsidRPr="00000000">
        <w:rPr>
          <w:rFonts w:ascii="Helvetica Neue" w:cs="Helvetica Neue" w:eastAsia="Helvetica Neue" w:hAnsi="Helvetica Neue"/>
          <w:b w:val="1"/>
          <w:color w:val="2e75b5"/>
          <w:rtl w:val="0"/>
        </w:rPr>
        <w:t xml:space="preserve">Transferência internacional.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É vedada a transferência de dados pessoais para fora do território do Brasil sem o prévio consentimento, por escrito, da LICENCIANTE. Caso a transferência seja necessária, a LICENCIADA deverá demonstrar à LICENCIANTE o atendimento dos requisitos previstos no artigo 33 da Lei nº 13.709/2018, assumindo a responsabilidade pelo cumprimento da legislação de proteção de dados do país de destino, quando aplicável.</w:t>
      </w:r>
    </w:p>
    <w:p w:rsidR="00000000" w:rsidDel="00000000" w:rsidP="00000000" w:rsidRDefault="00000000" w:rsidRPr="00000000" w14:paraId="000001C4">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parte infratora responderá por quaisquer danos, perdas ou prejuízos causados à parte inocente ou a terceiros decorrentes do descumprimento da Lei nº 13.709/2018 e outras normas legais ou regulamentares relacionadas a este Contrato.</w:t>
      </w:r>
    </w:p>
    <w:p w:rsidR="00000000" w:rsidDel="00000000" w:rsidP="00000000" w:rsidRDefault="00000000" w:rsidRPr="00000000" w14:paraId="000001C5">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8.5.1. Eventual subcontratação, mesmo quando autorizada, não exime a parte infratora das obrigações decorrentes deste Contrato, permanecendo integralmente responsável perante as demais mesmo na hipótese de descumprimento por preposto ou subcontratado.</w:t>
      </w:r>
    </w:p>
    <w:p w:rsidR="00000000" w:rsidDel="00000000" w:rsidP="00000000" w:rsidRDefault="00000000" w:rsidRPr="00000000" w14:paraId="000001C6">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8.5.2. As PARTES deverão colocar à disposição das demais, quando solicitado, toda informação necessária para demonstrar o cumprimento do disposto nesta Cláusula, permitindo a realização de auditorias e inspeções com relação ao tratamento de dados pessoais.</w:t>
      </w:r>
    </w:p>
    <w:p w:rsidR="00000000" w:rsidDel="00000000" w:rsidP="00000000" w:rsidRDefault="00000000" w:rsidRPr="00000000" w14:paraId="000001C7">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8.5.3. A LICENCIADA deve auxiliar a LICENCIANTE na elaboração de relatórios de impacto à proteção de dados pessoais, observado o disposto no artigo 38 da Lei nº 13.709/2018, relativo ao objeto deste Contrato.</w:t>
      </w:r>
    </w:p>
    <w:p w:rsidR="00000000" w:rsidDel="00000000" w:rsidP="00000000" w:rsidRDefault="00000000" w:rsidRPr="00000000" w14:paraId="000001C8">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8.6. </w:t>
      </w:r>
      <w:r w:rsidDel="00000000" w:rsidR="00000000" w:rsidRPr="00000000">
        <w:rPr>
          <w:rFonts w:ascii="Helvetica Neue" w:cs="Helvetica Neue" w:eastAsia="Helvetica Neue" w:hAnsi="Helvetica Neue"/>
          <w:b w:val="1"/>
          <w:color w:val="2e75b5"/>
          <w:rtl w:val="0"/>
        </w:rPr>
        <w:t xml:space="preserve">Eliminação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as PARTES.</w:t>
      </w:r>
    </w:p>
    <w:p w:rsidR="00000000" w:rsidDel="00000000" w:rsidP="00000000" w:rsidRDefault="00000000" w:rsidRPr="00000000" w14:paraId="000001C9">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A">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oxosu83nmr5x" w:id="16"/>
      <w:bookmarkEnd w:id="16"/>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NONA – PROPRIEDADE INTELECTUAL</w:t>
      </w:r>
    </w:p>
    <w:p w:rsidR="00000000" w:rsidDel="00000000" w:rsidP="00000000" w:rsidRDefault="00000000" w:rsidRPr="00000000" w14:paraId="000001CB">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C">
      <w:pPr>
        <w:pBdr>
          <w:top w:color="000000" w:space="1" w:sz="4" w:val="single"/>
          <w:left w:color="000000" w:space="4" w:sz="4" w:val="single"/>
          <w:bottom w:color="000000" w:space="1" w:sz="4" w:val="single"/>
          <w:right w:color="000000" w:space="4" w:sz="4" w:val="single"/>
        </w:pBdr>
        <w:shd w:fill="bdd7ee" w:val="clear"/>
        <w:ind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 cláusulas sobre Propriedade Intelectual devem refletir o disposto na Política de Inovação da ICT, a qual estabelece as regras, possibilidades, percentuais e formas de gerir a propriedade intelectual no âmbito da Instituição. Adapte as cláusulas a seguir em conformidade com a Política de Inovação em vigor.</w:t>
      </w:r>
    </w:p>
    <w:p w:rsidR="00000000" w:rsidDel="00000000" w:rsidP="00000000" w:rsidRDefault="00000000" w:rsidRPr="00000000" w14:paraId="000001CD">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E">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9.1. </w:t>
      </w:r>
      <w:r w:rsidDel="00000000" w:rsidR="00000000" w:rsidRPr="00000000">
        <w:rPr>
          <w:rFonts w:ascii="Helvetica Neue" w:cs="Helvetica Neue" w:eastAsia="Helvetica Neue" w:hAnsi="Helvetica Neue"/>
          <w:b w:val="1"/>
          <w:color w:val="2e75b5"/>
          <w:rtl w:val="0"/>
        </w:rPr>
        <w:t xml:space="preserve">Informações, tecnologias e direitos independentes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Todas as informações, tecnologias e direitos empregados pelas PARTES para subsidiar a transferência de tecnologia e o licenciamento do direito de uso e de exploração continuarão a pertencer ao detentor original. Caso haja interesse no uso de informações, tecnologias e direitos para propósito diverso do cumprimento do objeto deste Contrato, a PARTE interessada deverá obter a anuência prévia do respectivo titular, sujeitando-se a eventual cessão ou licenciamento.</w:t>
      </w:r>
    </w:p>
    <w:p w:rsidR="00000000" w:rsidDel="00000000" w:rsidP="00000000" w:rsidRDefault="00000000" w:rsidRPr="00000000" w14:paraId="000001CF">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Titularidade de tecnologias resultantes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Caso haja resultados passíveis de proteção, criações de novos produtos, serviços, processos, metodologias, </w:t>
      </w:r>
      <w:r w:rsidDel="00000000" w:rsidR="00000000" w:rsidRPr="00000000">
        <w:rPr>
          <w:rFonts w:ascii="Helvetica Neue Light" w:cs="Helvetica Neue Light" w:eastAsia="Helvetica Neue Light" w:hAnsi="Helvetica Neue Light"/>
          <w:i w:val="1"/>
          <w:rtl w:val="0"/>
        </w:rPr>
        <w:t xml:space="preserve">know-how</w:t>
      </w:r>
      <w:r w:rsidDel="00000000" w:rsidR="00000000" w:rsidRPr="00000000">
        <w:rPr>
          <w:rFonts w:ascii="Helvetica Neue Light" w:cs="Helvetica Neue Light" w:eastAsia="Helvetica Neue Light" w:hAnsi="Helvetica Neue Light"/>
          <w:rtl w:val="0"/>
        </w:rPr>
        <w:t xml:space="preserve">, invenções ou quaisquer criações derivadas ou decorrentes do uso e exploração da tecnologia licenciada ou transferida por intermédio deste Contrato, as PARTES se obrigam a estabelecer, por meio da celebração de ajustes específicos, a titularidade sobre a propriedade intelectual resultante e os critérios para participação em seus resultados.</w:t>
      </w:r>
    </w:p>
    <w:p w:rsidR="00000000" w:rsidDel="00000000" w:rsidP="00000000" w:rsidRDefault="00000000" w:rsidRPr="00000000" w14:paraId="000001D0">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9.2.3. A LICENCIANTE poderá outorgar poderes à LICENCIADA para praticar todos os atos necessários à formulação do pedido, concessão, processamento e manutenção dos direitos de propriedade intelectual resultantes do presente instrumento.</w:t>
      </w:r>
    </w:p>
    <w:p w:rsidR="00000000" w:rsidDel="00000000" w:rsidP="00000000" w:rsidRDefault="00000000" w:rsidRPr="00000000" w14:paraId="000001D1">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9.2.6. Caso uma das PARTES manifeste expressamente que não tem interesse no resultado encontrado, caberá à outra a titularidade exclusiva da propriedade intelectual e a responsabilidade integral pelo custeio dos atos necessários à concessão, processamento e manutenção do direito, resguardadas as regras para publicações e divulgação dos resultados previstas neste Contrato.</w:t>
      </w:r>
    </w:p>
    <w:p w:rsidR="00000000" w:rsidDel="00000000" w:rsidP="00000000" w:rsidRDefault="00000000" w:rsidRPr="00000000" w14:paraId="000001D2">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 </w:t>
      </w:r>
      <w:r w:rsidDel="00000000" w:rsidR="00000000" w:rsidRPr="00000000">
        <w:rPr>
          <w:rFonts w:ascii="Helvetica Neue" w:cs="Helvetica Neue" w:eastAsia="Helvetica Neue" w:hAnsi="Helvetica Neue"/>
          <w:b w:val="1"/>
          <w:color w:val="2e75b5"/>
          <w:rtl w:val="0"/>
        </w:rPr>
        <w:t xml:space="preserve">Tutela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LICENCIANTE e a LICENCIADA possuem legitimidade para adotar as medidas judiciais e administrativas necessárias para coibir ou fazer cessar eventuais infrações a direitos de propriedade intelectual, podendo agir em conjunto ou separadamente. </w:t>
      </w:r>
    </w:p>
    <w:p w:rsidR="00000000" w:rsidDel="00000000" w:rsidP="00000000" w:rsidRDefault="00000000" w:rsidRPr="00000000" w14:paraId="000001D3">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9.3.1. Fica desde já a LICENCIADA autorizada a agir </w:t>
      </w:r>
      <w:r w:rsidDel="00000000" w:rsidR="00000000" w:rsidRPr="00000000">
        <w:rPr>
          <w:rFonts w:ascii="Helvetica Neue Light" w:cs="Helvetica Neue Light" w:eastAsia="Helvetica Neue Light" w:hAnsi="Helvetica Neue Light"/>
          <w:i w:val="1"/>
          <w:rtl w:val="0"/>
        </w:rPr>
        <w:t xml:space="preserve">ad judicia et extra</w:t>
      </w:r>
      <w:r w:rsidDel="00000000" w:rsidR="00000000" w:rsidRPr="00000000">
        <w:rPr>
          <w:rFonts w:ascii="Helvetica Neue Light" w:cs="Helvetica Neue Light" w:eastAsia="Helvetica Neue Light" w:hAnsi="Helvetica Neue Light"/>
          <w:rtl w:val="0"/>
        </w:rPr>
        <w:t xml:space="preserve"> para a defesa da tecnologia licenciada ou transferida, nos termos do artigo 61, parágrafo único, da Lei nº 9.279/1996 (“Lei de Propriedade Industrial”).</w:t>
      </w:r>
    </w:p>
    <w:p w:rsidR="00000000" w:rsidDel="00000000" w:rsidP="00000000" w:rsidRDefault="00000000" w:rsidRPr="00000000" w14:paraId="000001D4">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9.3.2. A LICENCIADA se compromete a informar imediatamente a LICENCIANTE quaisquer violações à tecnologia, bem como quaisquer litígios judiciais e/ou extrajudiciais a ela relacionados de que venha a participar, arcando com todas as custas e despesas, incluindo verbas honorárias, referentes à sua defesa. </w:t>
      </w:r>
    </w:p>
    <w:p w:rsidR="00000000" w:rsidDel="00000000" w:rsidP="00000000" w:rsidRDefault="00000000" w:rsidRPr="00000000" w14:paraId="000001D5">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9.3.3. A LICENCIANTE compromete-se fornecer informações, documentos e subsídios caso a LICENCIADA necessite propor medidas ou atuar em qualquer procedimento, administrativo ou judicial, envolvendo a tutela da propriedade intelectual relativa ao objeto deste Contrato;</w:t>
      </w:r>
    </w:p>
    <w:p w:rsidR="00000000" w:rsidDel="00000000" w:rsidP="00000000" w:rsidRDefault="00000000" w:rsidRPr="00000000" w14:paraId="000001D6">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 </w:t>
      </w:r>
      <w:r w:rsidDel="00000000" w:rsidR="00000000" w:rsidRPr="00000000">
        <w:rPr>
          <w:rFonts w:ascii="Helvetica Neue" w:cs="Helvetica Neue" w:eastAsia="Helvetica Neue" w:hAnsi="Helvetica Neue"/>
          <w:b w:val="1"/>
          <w:color w:val="2e75b5"/>
          <w:rtl w:val="0"/>
        </w:rPr>
        <w:t xml:space="preserve">Divulgação de resultados.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serão responsáveis pelas próprias publicações científicas, mas concordam em submeter previamente à aprovação das demais, a minuta do texto a ser eventualmente divulgado por meio de publicação de artigos, relatórios, matérias, notícias, palestras e quaisquer outras formas de divulgação dos resultados decorrentes do emprego da tecnologia licenciada ou transferida por meio deste Contrato.</w:t>
      </w:r>
    </w:p>
    <w:p w:rsidR="00000000" w:rsidDel="00000000" w:rsidP="00000000" w:rsidRDefault="00000000" w:rsidRPr="00000000" w14:paraId="000001D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 </w:t>
      </w:r>
      <w:r w:rsidDel="00000000" w:rsidR="00000000" w:rsidRPr="00000000">
        <w:rPr>
          <w:rFonts w:ascii="Helvetica Neue" w:cs="Helvetica Neue" w:eastAsia="Helvetica Neue" w:hAnsi="Helvetica Neue"/>
          <w:b w:val="1"/>
          <w:color w:val="2e75b5"/>
          <w:highlight w:val="white"/>
          <w:rtl w:val="0"/>
        </w:rPr>
        <w:t xml:space="preserve">Uso de marcas.</w:t>
      </w:r>
      <w:r w:rsidDel="00000000" w:rsidR="00000000" w:rsidRPr="00000000">
        <w:rPr>
          <w:rFonts w:ascii="Helvetica Neue Light" w:cs="Helvetica Neue Light" w:eastAsia="Helvetica Neue Light" w:hAnsi="Helvetica Neue Light"/>
          <w:color w:val="2e75b5"/>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As PARTES concordam em não utilizar quaisquer nomes, marcas, registradas ou não, logotipos, símbolos ou outras designações e sinais distintivos pertencentes à outra sem obter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white"/>
          <w:rtl w:val="0"/>
        </w:rPr>
        <w:t xml:space="preserve">prévia e formal autorização do respectivo titular,</w:t>
      </w:r>
      <w:r w:rsidDel="00000000" w:rsidR="00000000" w:rsidRPr="00000000">
        <w:rPr>
          <w:rFonts w:ascii="Helvetica Neue Light" w:cs="Helvetica Neue Light" w:eastAsia="Helvetica Neue Light" w:hAnsi="Helvetica Neue Light"/>
          <w:rtl w:val="0"/>
        </w:rPr>
        <w:t xml:space="preserve"> sob pena de responder civilmente pelo uso indevido de seu nome e imagem.</w:t>
      </w:r>
    </w:p>
    <w:p w:rsidR="00000000" w:rsidDel="00000000" w:rsidP="00000000" w:rsidRDefault="00000000" w:rsidRPr="00000000" w14:paraId="000001D8">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9">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mt4om4s39lb3" w:id="17"/>
      <w:bookmarkEnd w:id="1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 INADIMPLEMENTO E SANÇÕES</w:t>
      </w:r>
    </w:p>
    <w:p w:rsidR="00000000" w:rsidDel="00000000" w:rsidP="00000000" w:rsidRDefault="00000000" w:rsidRPr="00000000" w14:paraId="000001DA">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1DB">
      <w:pPr>
        <w:pBdr>
          <w:top w:color="000000" w:space="1" w:sz="4" w:val="single"/>
          <w:left w:color="000000" w:space="4" w:sz="4" w:val="single"/>
          <w:bottom w:color="000000" w:space="1" w:sz="4" w:val="single"/>
          <w:right w:color="000000" w:space="4" w:sz="4" w:val="single"/>
        </w:pBdr>
        <w:shd w:fill="bdd7ee" w:val="clear"/>
        <w:ind w:left="14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Adapte os percentuais, os procedimentos e as penalidades previstas nesta cláusula aos atos normativos que dispõem sobre sanções administrativas para o seu órgão ou entidade.</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10.1. </w:t>
      </w:r>
      <w:r w:rsidDel="00000000" w:rsidR="00000000" w:rsidRPr="00000000">
        <w:rPr>
          <w:rFonts w:ascii="Helvetica Neue" w:cs="Helvetica Neue" w:eastAsia="Helvetica Neue" w:hAnsi="Helvetica Neue"/>
          <w:b w:val="1"/>
          <w:color w:val="2e75b5"/>
          <w:rtl w:val="0"/>
        </w:rPr>
        <w:t xml:space="preserve">Infrações. </w:t>
      </w:r>
      <w:r w:rsidDel="00000000" w:rsidR="00000000" w:rsidRPr="00000000">
        <w:rPr>
          <w:rFonts w:ascii="Helvetica Neue Light" w:cs="Helvetica Neue Light" w:eastAsia="Helvetica Neue Light" w:hAnsi="Helvetica Neue Light"/>
          <w:highlight w:val="white"/>
          <w:rtl w:val="0"/>
        </w:rPr>
        <w:t xml:space="preserve">Comete infração administrativa a LICENCIADA que:</w:t>
      </w:r>
    </w:p>
    <w:p w:rsidR="00000000" w:rsidDel="00000000" w:rsidP="00000000" w:rsidRDefault="00000000" w:rsidRPr="00000000" w14:paraId="000001DE">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w:t>
      </w:r>
      <w:r w:rsidDel="00000000" w:rsidR="00000000" w:rsidRPr="00000000">
        <w:rPr>
          <w:rtl w:val="0"/>
        </w:rPr>
      </w:r>
    </w:p>
    <w:p w:rsidR="00000000" w:rsidDel="00000000" w:rsidP="00000000" w:rsidRDefault="00000000" w:rsidRPr="00000000" w14:paraId="000001DF">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 que cause grave dano à Administração ou ao funcionamento dos serviços públicos ou ao interesse coletivo;</w:t>
      </w:r>
      <w:r w:rsidDel="00000000" w:rsidR="00000000" w:rsidRPr="00000000">
        <w:rPr>
          <w:rtl w:val="0"/>
        </w:rPr>
      </w:r>
    </w:p>
    <w:p w:rsidR="00000000" w:rsidDel="00000000" w:rsidP="00000000" w:rsidRDefault="00000000" w:rsidRPr="00000000" w14:paraId="000001E0">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der causa à inexecução total do contrato;</w:t>
      </w:r>
      <w:r w:rsidDel="00000000" w:rsidR="00000000" w:rsidRPr="00000000">
        <w:rPr>
          <w:rtl w:val="0"/>
        </w:rPr>
      </w:r>
    </w:p>
    <w:p w:rsidR="00000000" w:rsidDel="00000000" w:rsidP="00000000" w:rsidRDefault="00000000" w:rsidRPr="00000000" w14:paraId="000001E1">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ensejar o retardamento da execução ou da entrega do objeto da contratação sem motivo justificado;</w:t>
      </w:r>
      <w:r w:rsidDel="00000000" w:rsidR="00000000" w:rsidRPr="00000000">
        <w:rPr>
          <w:rtl w:val="0"/>
        </w:rPr>
      </w:r>
    </w:p>
    <w:p w:rsidR="00000000" w:rsidDel="00000000" w:rsidP="00000000" w:rsidRDefault="00000000" w:rsidRPr="00000000" w14:paraId="000001E2">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apresentar documentação falsa ou prestar declaração falsa durante a execução do contrato;</w:t>
      </w:r>
      <w:r w:rsidDel="00000000" w:rsidR="00000000" w:rsidRPr="00000000">
        <w:rPr>
          <w:rtl w:val="0"/>
        </w:rPr>
      </w:r>
    </w:p>
    <w:p w:rsidR="00000000" w:rsidDel="00000000" w:rsidP="00000000" w:rsidRDefault="00000000" w:rsidRPr="00000000" w14:paraId="000001E3">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praticar ato fraudulento na execução do contrato;</w:t>
      </w:r>
      <w:r w:rsidDel="00000000" w:rsidR="00000000" w:rsidRPr="00000000">
        <w:rPr>
          <w:rtl w:val="0"/>
        </w:rPr>
      </w:r>
    </w:p>
    <w:p w:rsidR="00000000" w:rsidDel="00000000" w:rsidP="00000000" w:rsidRDefault="00000000" w:rsidRPr="00000000" w14:paraId="000001E4">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comportar-se de modo inidôneo ou cometer fraude de qualquer natureza; e</w:t>
      </w:r>
      <w:r w:rsidDel="00000000" w:rsidR="00000000" w:rsidRPr="00000000">
        <w:rPr>
          <w:rtl w:val="0"/>
        </w:rPr>
      </w:r>
    </w:p>
    <w:p w:rsidR="00000000" w:rsidDel="00000000" w:rsidP="00000000" w:rsidRDefault="00000000" w:rsidRPr="00000000" w14:paraId="000001E5">
      <w:pPr>
        <w:numPr>
          <w:ilvl w:val="0"/>
          <w:numId w:val="6"/>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praticar ato lesivo previsto no artigo 5º da Lei nº 12.846/2013.</w:t>
      </w:r>
      <w:r w:rsidDel="00000000" w:rsidR="00000000" w:rsidRPr="00000000">
        <w:rPr>
          <w:rtl w:val="0"/>
        </w:rPr>
      </w:r>
    </w:p>
    <w:p w:rsidR="00000000" w:rsidDel="00000000" w:rsidP="00000000" w:rsidRDefault="00000000" w:rsidRPr="00000000" w14:paraId="000001E6">
      <w:pPr>
        <w:spacing w:line="276" w:lineRule="auto"/>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1E7">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10.2. </w:t>
      </w:r>
      <w:r w:rsidDel="00000000" w:rsidR="00000000" w:rsidRPr="00000000">
        <w:rPr>
          <w:rFonts w:ascii="Helvetica Neue" w:cs="Helvetica Neue" w:eastAsia="Helvetica Neue" w:hAnsi="Helvetica Neue"/>
          <w:b w:val="1"/>
          <w:color w:val="2e75b5"/>
          <w:rtl w:val="0"/>
        </w:rPr>
        <w:t xml:space="preserve">Sanções</w:t>
      </w:r>
      <w:r w:rsidDel="00000000" w:rsidR="00000000" w:rsidRPr="00000000">
        <w:rPr>
          <w:rFonts w:ascii="Helvetica Neue" w:cs="Helvetica Neue" w:eastAsia="Helvetica Neue" w:hAnsi="Helvetica Neue"/>
          <w:b w:val="1"/>
          <w:color w:val="2f5496"/>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Garantida a prévia defesa, serão aplicadas à LICENCIADA que incorrer nas infrações acima descritas as seguintes sanções:</w:t>
      </w:r>
    </w:p>
    <w:p w:rsidR="00000000" w:rsidDel="00000000" w:rsidP="00000000" w:rsidRDefault="00000000" w:rsidRPr="00000000" w14:paraId="000001E8">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10.2.1. Advertência, quando a LICENCIADA der causa à inexecução parcial do contrato, nas hipóteses em que não se justificar a imposição de penalidade mais grave;</w:t>
      </w:r>
    </w:p>
    <w:p w:rsidR="00000000" w:rsidDel="00000000" w:rsidP="00000000" w:rsidRDefault="00000000" w:rsidRPr="00000000" w14:paraId="000001E9">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10.2.2. Impedimento de licitar e contratar, quando praticadas as condutas descritas nos subitens </w:t>
      </w:r>
      <w:r w:rsidDel="00000000" w:rsidR="00000000" w:rsidRPr="00000000">
        <w:rPr>
          <w:rFonts w:ascii="Helvetica Neue Light" w:cs="Helvetica Neue Light" w:eastAsia="Helvetica Neue Light" w:hAnsi="Helvetica Neue Light"/>
          <w:rtl w:val="0"/>
        </w:rPr>
        <w:t xml:space="preserve">“b” “c” e “d” do item anterior</w:t>
      </w:r>
      <w:r w:rsidDel="00000000" w:rsidR="00000000" w:rsidRPr="00000000">
        <w:rPr>
          <w:rFonts w:ascii="Helvetica Neue Light" w:cs="Helvetica Neue Light" w:eastAsia="Helvetica Neue Light" w:hAnsi="Helvetica Neue Light"/>
          <w:highlight w:val="white"/>
          <w:rtl w:val="0"/>
        </w:rPr>
        <w:t xml:space="preserve">, nas hipóteses em que não se justificar a imposição de penalidade mais grave;</w:t>
      </w:r>
    </w:p>
    <w:p w:rsidR="00000000" w:rsidDel="00000000" w:rsidP="00000000" w:rsidRDefault="00000000" w:rsidRPr="00000000" w14:paraId="000001EA">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10.2.3. </w:t>
      </w:r>
      <w:r w:rsidDel="00000000" w:rsidR="00000000" w:rsidRPr="00000000">
        <w:rPr>
          <w:rFonts w:ascii="Helvetica Neue Light" w:cs="Helvetica Neue Light" w:eastAsia="Helvetica Neue Light" w:hAnsi="Helvetica Neue Light"/>
          <w:highlight w:val="white"/>
          <w:rtl w:val="0"/>
        </w:rPr>
        <w:t xml:space="preserve">Declaração de inidoneidade para licitar ou contratar,</w:t>
      </w:r>
      <w:r w:rsidDel="00000000" w:rsidR="00000000" w:rsidRPr="00000000">
        <w:rPr>
          <w:rFonts w:ascii="Helvetica Neue Light" w:cs="Helvetica Neue Light" w:eastAsia="Helvetica Neue Light" w:hAnsi="Helvetica Neue Light"/>
          <w:highlight w:val="white"/>
          <w:rtl w:val="0"/>
        </w:rPr>
        <w:t xml:space="preserve"> quando praticadas as condutas descritas nos subitens </w:t>
      </w:r>
      <w:r w:rsidDel="00000000" w:rsidR="00000000" w:rsidRPr="00000000">
        <w:rPr>
          <w:rFonts w:ascii="Helvetica Neue Light" w:cs="Helvetica Neue Light" w:eastAsia="Helvetica Neue Light" w:hAnsi="Helvetica Neue Light"/>
          <w:rtl w:val="0"/>
        </w:rPr>
        <w:t xml:space="preserve">“e”, “f”, “g” e “h” do item anterior</w:t>
      </w:r>
      <w:r w:rsidDel="00000000" w:rsidR="00000000" w:rsidRPr="00000000">
        <w:rPr>
          <w:rFonts w:ascii="Helvetica Neue Light" w:cs="Helvetica Neue Light" w:eastAsia="Helvetica Neue Light" w:hAnsi="Helvetica Neue Light"/>
          <w:highlight w:val="white"/>
          <w:rtl w:val="0"/>
        </w:rPr>
        <w:t xml:space="preserve">, bem como nos subitens </w:t>
      </w:r>
      <w:r w:rsidDel="00000000" w:rsidR="00000000" w:rsidRPr="00000000">
        <w:rPr>
          <w:rFonts w:ascii="Helvetica Neue Light" w:cs="Helvetica Neue Light" w:eastAsia="Helvetica Neue Light" w:hAnsi="Helvetica Neue Light"/>
          <w:rtl w:val="0"/>
        </w:rPr>
        <w:t xml:space="preserve">“b” “c” e “d” </w:t>
      </w:r>
      <w:r w:rsidDel="00000000" w:rsidR="00000000" w:rsidRPr="00000000">
        <w:rPr>
          <w:rFonts w:ascii="Helvetica Neue Light" w:cs="Helvetica Neue Light" w:eastAsia="Helvetica Neue Light" w:hAnsi="Helvetica Neue Light"/>
          <w:highlight w:val="white"/>
          <w:rtl w:val="0"/>
        </w:rPr>
        <w:t xml:space="preserve">do mesmo item, que justifiquem a imposição de penalidade mais grave; e</w:t>
      </w:r>
    </w:p>
    <w:p w:rsidR="00000000" w:rsidDel="00000000" w:rsidP="00000000" w:rsidRDefault="00000000" w:rsidRPr="00000000" w14:paraId="000001EB">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10.2.4. Multa, calculada em conformidade com o disposto no [</w:t>
      </w:r>
      <w:r w:rsidDel="00000000" w:rsidR="00000000" w:rsidRPr="00000000">
        <w:rPr>
          <w:rFonts w:ascii="Helvetica Neue Light" w:cs="Helvetica Neue Light" w:eastAsia="Helvetica Neue Light" w:hAnsi="Helvetica Neue Light"/>
          <w:i w:val="1"/>
          <w:highlight w:val="yellow"/>
          <w:rtl w:val="0"/>
        </w:rPr>
        <w:t xml:space="preserve">indicar anexo do Contrato descrevendo a aplicação de multas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white"/>
          <w:rtl w:val="0"/>
        </w:rPr>
        <w:t xml:space="preserve">, a qual poderá ser aplicada cumulativamente com as demais sanções previstas neste contrato.</w:t>
      </w:r>
    </w:p>
    <w:p w:rsidR="00000000" w:rsidDel="00000000" w:rsidP="00000000" w:rsidRDefault="00000000" w:rsidRPr="00000000" w14:paraId="000001EC">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10.3. </w:t>
      </w:r>
      <w:r w:rsidDel="00000000" w:rsidR="00000000" w:rsidRPr="00000000">
        <w:rPr>
          <w:rFonts w:ascii="Helvetica Neue" w:cs="Helvetica Neue" w:eastAsia="Helvetica Neue" w:hAnsi="Helvetica Neue"/>
          <w:b w:val="1"/>
          <w:color w:val="2e75b5"/>
          <w:rtl w:val="0"/>
        </w:rPr>
        <w:t xml:space="preserve">Reparação de danos. </w:t>
      </w:r>
      <w:r w:rsidDel="00000000" w:rsidR="00000000" w:rsidRPr="00000000">
        <w:rPr>
          <w:rFonts w:ascii="Helvetica Neue Light" w:cs="Helvetica Neue Light" w:eastAsia="Helvetica Neue Light" w:hAnsi="Helvetica Neue Light"/>
          <w:highlight w:val="white"/>
          <w:rtl w:val="0"/>
        </w:rPr>
        <w:t xml:space="preserve">A aplicação das sanções previstas neste contrato não exclui, em hipótese alguma, a obrigação de reparação integral do dano causado à LICENCIANTE. Se a multa aplicada e as indenizações cabíveis forem superiores ao valor do pagamento eventualmente devido pela LICENCIANTE à LICENCIADA, além da perda desse valor, a diferença será descontada da garantia prestada, caso exigida no Edital, ou, quando for o caso, será cobrada judicialmente.</w:t>
      </w:r>
    </w:p>
    <w:p w:rsidR="00000000" w:rsidDel="00000000" w:rsidP="00000000" w:rsidRDefault="00000000" w:rsidRPr="00000000" w14:paraId="000001ED">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10.4. </w:t>
      </w:r>
      <w:r w:rsidDel="00000000" w:rsidR="00000000" w:rsidRPr="00000000">
        <w:rPr>
          <w:rFonts w:ascii="Helvetica Neue" w:cs="Helvetica Neue" w:eastAsia="Helvetica Neue" w:hAnsi="Helvetica Neue"/>
          <w:b w:val="1"/>
          <w:color w:val="2e75b5"/>
          <w:rtl w:val="0"/>
        </w:rPr>
        <w:t xml:space="preserve">Procedimento administrativo.</w:t>
      </w:r>
      <w:r w:rsidDel="00000000" w:rsidR="00000000" w:rsidRPr="00000000">
        <w:rPr>
          <w:rFonts w:ascii="Helvetica Neue Light" w:cs="Helvetica Neue Light" w:eastAsia="Helvetica Neue Light" w:hAnsi="Helvetica Neue Light"/>
          <w:highlight w:val="white"/>
          <w:rtl w:val="0"/>
        </w:rPr>
        <w:t xml:space="preserve"> A aplicação das sanções realizar-se-á em processo administrativo que assegure o contraditório e a ampla defesa à LICENCIADA, considerando </w:t>
      </w:r>
      <w:r w:rsidDel="00000000" w:rsidR="00000000" w:rsidRPr="00000000">
        <w:rPr>
          <w:rFonts w:ascii="Helvetica Neue Light" w:cs="Helvetica Neue Light" w:eastAsia="Helvetica Neue Light" w:hAnsi="Helvetica Neue Light"/>
          <w:highlight w:val="white"/>
          <w:rtl w:val="0"/>
        </w:rPr>
        <w:t xml:space="preserve">os critérios previstos no artigo 156, §1º da Lei nº 14.133/2021.</w:t>
      </w:r>
      <w:r w:rsidDel="00000000" w:rsidR="00000000" w:rsidRPr="00000000">
        <w:rPr>
          <w:rtl w:val="0"/>
        </w:rPr>
      </w:r>
    </w:p>
    <w:p w:rsidR="00000000" w:rsidDel="00000000" w:rsidP="00000000" w:rsidRDefault="00000000" w:rsidRPr="00000000" w14:paraId="000001EE">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10.5. </w:t>
      </w:r>
      <w:r w:rsidDel="00000000" w:rsidR="00000000" w:rsidRPr="00000000">
        <w:rPr>
          <w:rFonts w:ascii="Helvetica Neue" w:cs="Helvetica Neue" w:eastAsia="Helvetica Neue" w:hAnsi="Helvetica Neue"/>
          <w:b w:val="1"/>
          <w:color w:val="2e75b5"/>
          <w:rtl w:val="0"/>
        </w:rPr>
        <w:t xml:space="preserve">Autonomia.</w:t>
      </w:r>
      <w:r w:rsidDel="00000000" w:rsidR="00000000" w:rsidRPr="00000000">
        <w:rPr>
          <w:rFonts w:ascii="Helvetica Neue Light" w:cs="Helvetica Neue Light" w:eastAsia="Helvetica Neue Light" w:hAnsi="Helvetica Neue Light"/>
          <w:highlight w:val="white"/>
          <w:rtl w:val="0"/>
        </w:rPr>
        <w:t xml:space="preserve"> As sanções são autônomas e a aplicação de uma não exclui a de outra. Os atos previstos como infrações administrativas na lei de licitações e contratos da Administração Pública que também sejam tipificados como atos lesivos na Lei nº 12.846/2013 serão apurados e julgados conjuntamente, nos mesmos autos, observados o rito procedimental e a autoridade competente definidos na referida Lei.</w:t>
      </w:r>
    </w:p>
    <w:p w:rsidR="00000000" w:rsidDel="00000000" w:rsidP="00000000" w:rsidRDefault="00000000" w:rsidRPr="00000000" w14:paraId="000001EF">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10.6. </w:t>
      </w:r>
      <w:r w:rsidDel="00000000" w:rsidR="00000000" w:rsidRPr="00000000">
        <w:rPr>
          <w:rFonts w:ascii="Helvetica Neue" w:cs="Helvetica Neue" w:eastAsia="Helvetica Neue" w:hAnsi="Helvetica Neue"/>
          <w:b w:val="1"/>
          <w:color w:val="2e75b5"/>
          <w:rtl w:val="0"/>
        </w:rPr>
        <w:t xml:space="preserve">Desconsideração da personalidade jurídica. </w:t>
      </w:r>
      <w:r w:rsidDel="00000000" w:rsidR="00000000" w:rsidRPr="00000000">
        <w:rPr>
          <w:rFonts w:ascii="Helvetica Neue Light" w:cs="Helvetica Neue Light" w:eastAsia="Helvetica Neue Light" w:hAnsi="Helvetica Neue Light"/>
          <w:highlight w:val="white"/>
          <w:rtl w:val="0"/>
        </w:rPr>
        <w:t xml:space="preserve">A personalidade jurídica da LICENCIADA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nos termos do artigo 160 do referido diploma legal.</w:t>
      </w:r>
    </w:p>
    <w:p w:rsidR="00000000" w:rsidDel="00000000" w:rsidP="00000000" w:rsidRDefault="00000000" w:rsidRPr="00000000" w14:paraId="000001F0">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10.7. </w:t>
      </w:r>
      <w:r w:rsidDel="00000000" w:rsidR="00000000" w:rsidRPr="00000000">
        <w:rPr>
          <w:rFonts w:ascii="Helvetica Neue" w:cs="Helvetica Neue" w:eastAsia="Helvetica Neue" w:hAnsi="Helvetica Neue"/>
          <w:b w:val="1"/>
          <w:color w:val="2e75b5"/>
          <w:rtl w:val="0"/>
        </w:rPr>
        <w:t xml:space="preserve">Registro. </w:t>
      </w:r>
      <w:r w:rsidDel="00000000" w:rsidR="00000000" w:rsidRPr="00000000">
        <w:rPr>
          <w:rFonts w:ascii="Helvetica Neue Light" w:cs="Helvetica Neue Light" w:eastAsia="Helvetica Neue Light" w:hAnsi="Helvetica Neue Light"/>
          <w:highlight w:val="white"/>
          <w:rtl w:val="0"/>
        </w:rPr>
        <w:t xml:space="preserve">A LICENCIANTE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w:t>
      </w:r>
    </w:p>
    <w:p w:rsidR="00000000" w:rsidDel="00000000" w:rsidP="00000000" w:rsidRDefault="00000000" w:rsidRPr="00000000" w14:paraId="000001F1">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2">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r71dxii3ztwc" w:id="18"/>
      <w:bookmarkEnd w:id="1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PRIMEIRA – ALTERAÇÕES CONTRATUAIS </w:t>
      </w:r>
    </w:p>
    <w:p w:rsidR="00000000" w:rsidDel="00000000" w:rsidP="00000000" w:rsidRDefault="00000000" w:rsidRPr="00000000" w14:paraId="000001F3">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4">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 </w:t>
      </w:r>
      <w:r w:rsidDel="00000000" w:rsidR="00000000" w:rsidRPr="00000000">
        <w:rPr>
          <w:rFonts w:ascii="Helvetica Neue" w:cs="Helvetica Neue" w:eastAsia="Helvetica Neue" w:hAnsi="Helvetica Neue"/>
          <w:b w:val="1"/>
          <w:color w:val="2e75b5"/>
          <w:rtl w:val="0"/>
        </w:rPr>
        <w:t xml:space="preserve">Alterações objetivas.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Contrato poderá ser alterado a qualquer tempo, de comum acordo, mediante prévia justificativa por escrito, sendo a alteração formalizada por meio de Termo Aditivo. </w:t>
      </w:r>
    </w:p>
    <w:p w:rsidR="00000000" w:rsidDel="00000000" w:rsidP="00000000" w:rsidRDefault="00000000" w:rsidRPr="00000000" w14:paraId="000001F5">
      <w:pPr>
        <w:tabs>
          <w:tab w:val="left" w:leader="none" w:pos="567"/>
        </w:tabs>
        <w:spacing w:line="276" w:lineRule="auto"/>
        <w:ind w:left="567" w:firstLine="0"/>
        <w:jc w:val="both"/>
        <w:rPr>
          <w:rFonts w:ascii="Helvetica Neue Light" w:cs="Helvetica Neue Light" w:eastAsia="Helvetica Neue Light" w:hAnsi="Helvetica Neue Light"/>
          <w:strike w:val="1"/>
        </w:rPr>
      </w:pPr>
      <w:r w:rsidDel="00000000" w:rsidR="00000000" w:rsidRPr="00000000">
        <w:rPr>
          <w:rFonts w:ascii="Helvetica Neue Light" w:cs="Helvetica Neue Light" w:eastAsia="Helvetica Neue Light" w:hAnsi="Helvetica Neue Light"/>
          <w:rtl w:val="0"/>
        </w:rPr>
        <w:t xml:space="preserve">11.1.1. A proposta de alteração, devidamente justificada, deverá ser apresentada por escrito pelo interessado, dentro da vigência do instrumento, para negociação de seus termos e condições pelas PARTES.</w:t>
      </w:r>
      <w:r w:rsidDel="00000000" w:rsidR="00000000" w:rsidRPr="00000000">
        <w:rPr>
          <w:rtl w:val="0"/>
        </w:rPr>
      </w:r>
    </w:p>
    <w:p w:rsidR="00000000" w:rsidDel="00000000" w:rsidP="00000000" w:rsidRDefault="00000000" w:rsidRPr="00000000" w14:paraId="000001F6">
      <w:pPr>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11.1.2. É nula a alteração determinada por ordem verbal, ainda que proveniente da autoridade competente para autorizar a celebração do Termo Aditivo correspondente.</w:t>
      </w:r>
    </w:p>
    <w:p w:rsidR="00000000" w:rsidDel="00000000" w:rsidP="00000000" w:rsidRDefault="00000000" w:rsidRPr="00000000" w14:paraId="000001F7">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 </w:t>
      </w:r>
      <w:r w:rsidDel="00000000" w:rsidR="00000000" w:rsidRPr="00000000">
        <w:rPr>
          <w:rFonts w:ascii="Helvetica Neue" w:cs="Helvetica Neue" w:eastAsia="Helvetica Neue" w:hAnsi="Helvetica Neue"/>
          <w:b w:val="1"/>
          <w:color w:val="2e75b5"/>
          <w:rtl w:val="0"/>
        </w:rPr>
        <w:t xml:space="preserve">Alterações subjetivas.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fusão, cisão ou incorporação da LICENCIADA não implicará óbice para a execução deste Contrato se a pessoa jurídica resultante da operação societária mantiver os termos e condições previstos neste Contrato para o licenciamento e transferência de tecnologia. </w:t>
      </w:r>
    </w:p>
    <w:p w:rsidR="00000000" w:rsidDel="00000000" w:rsidP="00000000" w:rsidRDefault="00000000" w:rsidRPr="00000000" w14:paraId="000001F8">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9">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kmetfde3hfsl" w:id="19"/>
      <w:bookmarkEnd w:id="19"/>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SEGUNDA – EXTINÇÃO DO CONTRATO </w:t>
      </w:r>
    </w:p>
    <w:p w:rsidR="00000000" w:rsidDel="00000000" w:rsidP="00000000" w:rsidRDefault="00000000" w:rsidRPr="00000000" w14:paraId="000001FA">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F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Contrato será extinto pelo cumprimento do seu objeto, denúncia, rescisão ou pelo decurso do prazo de vigência sem prorrogação. </w:t>
      </w:r>
    </w:p>
    <w:p w:rsidR="00000000" w:rsidDel="00000000" w:rsidP="00000000" w:rsidRDefault="00000000" w:rsidRPr="00000000" w14:paraId="000001F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Efeitos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Independentemente da modalidade, a extinção do Contrato implica na imediata cessação da possibilidade de uso e/ou exploração, a qualquer título, da tecnologia licenciada ou transferida pela LICENCIANTE à LICENCIADA.</w:t>
      </w:r>
    </w:p>
    <w:p w:rsidR="00000000" w:rsidDel="00000000" w:rsidP="00000000" w:rsidRDefault="00000000" w:rsidRPr="00000000" w14:paraId="000001F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Denúncia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Contrato poderá ser denunciado a qualquer tempo pelas PARTES, devendo o interessado externar formalmente a sua intenção nesse sentido, com a antecedência mínima de [</w:t>
      </w:r>
      <w:r w:rsidDel="00000000" w:rsidR="00000000" w:rsidRPr="00000000">
        <w:rPr>
          <w:rFonts w:ascii="Helvetica Neue Light" w:cs="Helvetica Neue Light" w:eastAsia="Helvetica Neue Light" w:hAnsi="Helvetica Neue Light"/>
          <w:highlight w:val="yellow"/>
          <w:rtl w:val="0"/>
        </w:rPr>
        <w:t xml:space="preserve">60 (sessenta) dias corridos</w:t>
      </w:r>
      <w:r w:rsidDel="00000000" w:rsidR="00000000" w:rsidRPr="00000000">
        <w:rPr>
          <w:rFonts w:ascii="Helvetica Neue Light" w:cs="Helvetica Neue Light" w:eastAsia="Helvetica Neue Light" w:hAnsi="Helvetica Neue Light"/>
          <w:rtl w:val="0"/>
        </w:rPr>
        <w:t xml:space="preserve">] da data em que se pretenda que sejam encerradas as atividades, respeitadas, em todo caso, as obrigações já assumidas com terceiros.</w:t>
      </w:r>
    </w:p>
    <w:p w:rsidR="00000000" w:rsidDel="00000000" w:rsidP="00000000" w:rsidRDefault="00000000" w:rsidRPr="00000000" w14:paraId="000001F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Rescisão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Constituem motivos para rescisão, sujeita a perdas e danos, o inadimplemento de quaisquer das cláusulas pactuadas neste Contrato, o descumprimento das normas estabelecidas na legislação vigente ou a superveniência de norma legal ou fato que torne material ou formalmente inexequível este Contrato, inclusive:</w:t>
      </w:r>
    </w:p>
    <w:p w:rsidR="00000000" w:rsidDel="00000000" w:rsidP="00000000" w:rsidRDefault="00000000" w:rsidRPr="00000000" w14:paraId="000001FF">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circunstâncias que prejudiquem substancialmente a capacidade de uma das PARTES de cumprir as obrigações derivadas do presente Contrato;</w:t>
      </w:r>
    </w:p>
    <w:p w:rsidR="00000000" w:rsidDel="00000000" w:rsidP="00000000" w:rsidRDefault="00000000" w:rsidRPr="00000000" w14:paraId="0000020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se qualquer das PARTES, sem anuência expressa e por escrito da outra, subcontratar ou transferir a terceiros os direitos e obrigações derivadas do presente Contrato;</w:t>
      </w:r>
    </w:p>
    <w:p w:rsidR="00000000" w:rsidDel="00000000" w:rsidP="00000000" w:rsidRDefault="00000000" w:rsidRPr="00000000" w14:paraId="00000201">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se a LICENCIADA deixar de realizar os pagamentos dos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e remuneração devida à LICENCIANTE nas datas aprazadas, ou sob qualquer pretexto realizar retenção dos mesmos;</w:t>
      </w:r>
    </w:p>
    <w:p w:rsidR="00000000" w:rsidDel="00000000" w:rsidP="00000000" w:rsidRDefault="00000000" w:rsidRPr="00000000" w14:paraId="00000202">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se a LICENCIANTE, sem motivo justificável, deixar de realizar as atividades de consultoria técnica e assessoria tecnológica especificadas no Memorial Descritivo nos prazos avençados;</w:t>
      </w:r>
    </w:p>
    <w:p w:rsidR="00000000" w:rsidDel="00000000" w:rsidP="00000000" w:rsidRDefault="00000000" w:rsidRPr="00000000" w14:paraId="00000203">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se qualquer das PARTES abandonar ou paralisar, total ou parcialmente, a execução das obrigações contidas neste Contrato; e</w:t>
      </w:r>
    </w:p>
    <w:p w:rsidR="00000000" w:rsidDel="00000000" w:rsidP="00000000" w:rsidRDefault="00000000" w:rsidRPr="00000000" w14:paraId="00000204">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 em caso de falência, insolvência, recuperação judicial e/ou extrajudicial das PARTES.</w:t>
      </w:r>
    </w:p>
    <w:p w:rsidR="00000000" w:rsidDel="00000000" w:rsidP="00000000" w:rsidRDefault="00000000" w:rsidRPr="00000000" w14:paraId="0000020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 </w:t>
      </w:r>
      <w:r w:rsidDel="00000000" w:rsidR="00000000" w:rsidRPr="00000000">
        <w:rPr>
          <w:rFonts w:ascii="Helvetica Neue" w:cs="Helvetica Neue" w:eastAsia="Helvetica Neue" w:hAnsi="Helvetica Neue"/>
          <w:b w:val="1"/>
          <w:color w:val="2e75b5"/>
          <w:rtl w:val="0"/>
        </w:rPr>
        <w:t xml:space="preserve">Procedimento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 uma das PARTES pretender rescindir este Contrato deverá notificar a outra, por escrito, para que apresente esclarecimentos no prazo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06">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12.5.1. Prestados os esclarecimentos, as PARTES poderão decidir pela manutenção do Contrato ou pela alteração do Memorial Descritivo.</w:t>
      </w:r>
    </w:p>
    <w:p w:rsidR="00000000" w:rsidDel="00000000" w:rsidP="00000000" w:rsidRDefault="00000000" w:rsidRPr="00000000" w14:paraId="00000207">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12.5.2. Decorrido o prazo para esclarecimentos, caso não haja resposta ou mantida a discordância, o Contrato será rescindido de pleno direito, independentemente de notificações ou interpelações, judiciais ou extrajudiciais.</w:t>
      </w:r>
    </w:p>
    <w:p w:rsidR="00000000" w:rsidDel="00000000" w:rsidP="00000000" w:rsidRDefault="00000000" w:rsidRPr="00000000" w14:paraId="00000208">
      <w:pPr>
        <w:spacing w:line="276" w:lineRule="auto"/>
        <w:jc w:val="both"/>
        <w:rPr>
          <w:rFonts w:ascii="Helvetica Neue Light" w:cs="Helvetica Neue Light" w:eastAsia="Helvetica Neue Light" w:hAnsi="Helvetica Neue Light"/>
          <w:u w:val="single"/>
        </w:rPr>
      </w:pPr>
      <w:r w:rsidDel="00000000" w:rsidR="00000000" w:rsidRPr="00000000">
        <w:rPr>
          <w:rtl w:val="0"/>
        </w:rPr>
      </w:r>
    </w:p>
    <w:p w:rsidR="00000000" w:rsidDel="00000000" w:rsidP="00000000" w:rsidRDefault="00000000" w:rsidRPr="00000000" w14:paraId="00000209">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699wbuhetx6" w:id="20"/>
      <w:bookmarkEnd w:id="20"/>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TERCEIRA – CONFORMIDADE COM O MARCO LEGAL ANTICORRUPÇÃO </w:t>
      </w:r>
    </w:p>
    <w:p w:rsidR="00000000" w:rsidDel="00000000" w:rsidP="00000000" w:rsidRDefault="00000000" w:rsidRPr="00000000" w14:paraId="0000020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Marco legal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Anticorrupção") e, se comprometem a cumpri-las fielmente, por si e por seus sócios, prepostos, administradores, empregados e colaboradores, bem como exigir o seu cumprimento pelos terceiros por elas contratados.</w:t>
      </w:r>
    </w:p>
    <w:p w:rsidR="00000000" w:rsidDel="00000000" w:rsidP="00000000" w:rsidRDefault="00000000" w:rsidRPr="00000000" w14:paraId="0000020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As PARTES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rsidR="00000000" w:rsidDel="00000000" w:rsidP="00000000" w:rsidRDefault="00000000" w:rsidRPr="00000000" w14:paraId="0000020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 </w:t>
      </w:r>
      <w:r w:rsidDel="00000000" w:rsidR="00000000" w:rsidRPr="00000000">
        <w:rPr>
          <w:rFonts w:ascii="Helvetica Neue" w:cs="Helvetica Neue" w:eastAsia="Helvetica Neue" w:hAnsi="Helvetica Neue"/>
          <w:b w:val="1"/>
          <w:color w:val="2e75b5"/>
          <w:rtl w:val="0"/>
        </w:rPr>
        <w:t xml:space="preserve">Conformidade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A LICENCIADA declara e garante que:</w:t>
      </w:r>
    </w:p>
    <w:p w:rsidR="00000000" w:rsidDel="00000000" w:rsidP="00000000" w:rsidRDefault="00000000" w:rsidRPr="00000000" w14:paraId="0000020E">
      <w:pPr>
        <w:numPr>
          <w:ilvl w:val="0"/>
          <w:numId w:val="11"/>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rsidR="00000000" w:rsidDel="00000000" w:rsidP="00000000" w:rsidRDefault="00000000" w:rsidRPr="00000000" w14:paraId="0000020F">
      <w:pPr>
        <w:numPr>
          <w:ilvl w:val="0"/>
          <w:numId w:val="11"/>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sofreu nenhuma investigação, inquérito ou processo administrativo ou judicial relacionados ao descumprimento do Marco Legal Anticorrupção ou de lavagem de dinheiro nos últimos 5 (cinco) anos;</w:t>
      </w:r>
    </w:p>
    <w:p w:rsidR="00000000" w:rsidDel="00000000" w:rsidP="00000000" w:rsidRDefault="00000000" w:rsidRPr="00000000" w14:paraId="00000210">
      <w:pPr>
        <w:numPr>
          <w:ilvl w:val="0"/>
          <w:numId w:val="11"/>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irá ofertar, prometer, pagar ou autorizar pagamentos em dinheiro nem dar presentes, ou quaisquer outros objetos de valor, a representantes de entidades públicas ou privadas, com o objetivo de beneficiar-se ilicitamente;</w:t>
      </w:r>
    </w:p>
    <w:p w:rsidR="00000000" w:rsidDel="00000000" w:rsidP="00000000" w:rsidRDefault="00000000" w:rsidRPr="00000000" w14:paraId="00000211">
      <w:pPr>
        <w:numPr>
          <w:ilvl w:val="0"/>
          <w:numId w:val="11"/>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rsidR="00000000" w:rsidDel="00000000" w:rsidP="00000000" w:rsidRDefault="00000000" w:rsidRPr="00000000" w14:paraId="00000212">
      <w:pPr>
        <w:numPr>
          <w:ilvl w:val="0"/>
          <w:numId w:val="11"/>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seus atuais dirigentes, representantes, empregados e colaboradores não são agentes públicos e que informará por escrito a LICENCIANTE, no prazo de [</w:t>
      </w:r>
      <w:r w:rsidDel="00000000" w:rsidR="00000000" w:rsidRPr="00000000">
        <w:rPr>
          <w:rFonts w:ascii="Helvetica Neue Light" w:cs="Helvetica Neue Light" w:eastAsia="Helvetica Neue Light" w:hAnsi="Helvetica Neue Light"/>
          <w:highlight w:val="yellow"/>
          <w:rtl w:val="0"/>
        </w:rPr>
        <w:t xml:space="preserve">3 (três) dias úteis</w:t>
      </w:r>
      <w:r w:rsidDel="00000000" w:rsidR="00000000" w:rsidRPr="00000000">
        <w:rPr>
          <w:rFonts w:ascii="Helvetica Neue Light" w:cs="Helvetica Neue Light" w:eastAsia="Helvetica Neue Light" w:hAnsi="Helvetica Neue Light"/>
          <w:rtl w:val="0"/>
        </w:rPr>
        <w:t xml:space="preserve">], sobre eventuais nomeações de seus quadros para cargos, empregos e/ou funções públicas.</w:t>
      </w:r>
    </w:p>
    <w:p w:rsidR="00000000" w:rsidDel="00000000" w:rsidP="00000000" w:rsidRDefault="00000000" w:rsidRPr="00000000" w14:paraId="0000021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Dever de informar</w:t>
      </w:r>
      <w:r w:rsidDel="00000000" w:rsidR="00000000" w:rsidRPr="00000000">
        <w:rPr>
          <w:rFonts w:ascii="Helvetica Neue Light" w:cs="Helvetica Neue Light" w:eastAsia="Helvetica Neue Light" w:hAnsi="Helvetica Neue Light"/>
          <w:rtl w:val="0"/>
        </w:rPr>
        <w:t xml:space="preserve">. A LICENCIADA deverá comunicar prontamente à LICENCIANTE, por escrito, sobre qualquer suspeita de violação ou descumprimento do Marco Legal Anticorrupção e/ou das obrigações previstas nesta Cláusula.</w:t>
      </w:r>
    </w:p>
    <w:p w:rsidR="00000000" w:rsidDel="00000000" w:rsidP="00000000" w:rsidRDefault="00000000" w:rsidRPr="00000000" w14:paraId="0000021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5">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1l2262gq09v3" w:id="21"/>
      <w:bookmarkEnd w:id="2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QUARTA – DISPOSIÇÕES GERAIS</w:t>
      </w:r>
    </w:p>
    <w:p w:rsidR="00000000" w:rsidDel="00000000" w:rsidP="00000000" w:rsidRDefault="00000000" w:rsidRPr="00000000" w14:paraId="00000216">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7">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 </w:t>
      </w:r>
      <w:r w:rsidDel="00000000" w:rsidR="00000000" w:rsidRPr="00000000">
        <w:rPr>
          <w:rFonts w:ascii="Helvetica Neue" w:cs="Helvetica Neue" w:eastAsia="Helvetica Neue" w:hAnsi="Helvetica Neue"/>
          <w:b w:val="1"/>
          <w:color w:val="2e75b5"/>
          <w:rtl w:val="0"/>
        </w:rPr>
        <w:t xml:space="preserve">Representantes técnicos.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representantes técnicos serão responsáveis pela supervisão e acompanhamento das obrigações previstas neste Contrato e no Memorial Descritivo.</w:t>
      </w:r>
    </w:p>
    <w:p w:rsidR="00000000" w:rsidDel="00000000" w:rsidP="00000000" w:rsidRDefault="00000000" w:rsidRPr="00000000" w14:paraId="0000021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14.1.1. Ficam designados:</w:t>
      </w:r>
    </w:p>
    <w:p w:rsidR="00000000" w:rsidDel="00000000" w:rsidP="00000000" w:rsidRDefault="00000000" w:rsidRPr="00000000" w14:paraId="00000219">
      <w:pPr>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Pela LICENCIANTE: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disponível pelo telefone .................. [</w:t>
      </w:r>
      <w:r w:rsidDel="00000000" w:rsidR="00000000" w:rsidRPr="00000000">
        <w:rPr>
          <w:rFonts w:ascii="Helvetica Neue Light" w:cs="Helvetica Neue Light" w:eastAsia="Helvetica Neue Light" w:hAnsi="Helvetica Neue Light"/>
          <w:i w:val="1"/>
          <w:highlight w:val="yellow"/>
          <w:rtl w:val="0"/>
        </w:rPr>
        <w:t xml:space="preserve">número de telefone</w:t>
      </w:r>
      <w:r w:rsidDel="00000000" w:rsidR="00000000" w:rsidRPr="00000000">
        <w:rPr>
          <w:rFonts w:ascii="Helvetica Neue Light" w:cs="Helvetica Neue Light" w:eastAsia="Helvetica Neue Light" w:hAnsi="Helvetica Neue Light"/>
          <w:rtl w:val="0"/>
        </w:rPr>
        <w:t xml:space="preserve">] e endereço eletrônico.................. [</w:t>
      </w:r>
      <w:r w:rsidDel="00000000" w:rsidR="00000000" w:rsidRPr="00000000">
        <w:rPr>
          <w:rFonts w:ascii="Helvetica Neue Light" w:cs="Helvetica Neue Light" w:eastAsia="Helvetica Neue Light" w:hAnsi="Helvetica Neue Light"/>
          <w:highlight w:val="yellow"/>
          <w:rtl w:val="0"/>
        </w:rPr>
        <w:t xml:space="preserve">e-</w:t>
      </w:r>
      <w:r w:rsidDel="00000000" w:rsidR="00000000" w:rsidRPr="00000000">
        <w:rPr>
          <w:rFonts w:ascii="Helvetica Neue Light" w:cs="Helvetica Neue Light" w:eastAsia="Helvetica Neue Light" w:hAnsi="Helvetica Neue Light"/>
          <w:i w:val="1"/>
          <w:highlight w:val="yellow"/>
          <w:rtl w:val="0"/>
        </w:rPr>
        <w:t xml:space="preserve">mail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1A">
      <w:pPr>
        <w:tabs>
          <w:tab w:val="left" w:leader="none" w:pos="1080"/>
        </w:tabs>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Pela LICENCIADA: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disponível pelo telefone .................. [</w:t>
      </w:r>
      <w:r w:rsidDel="00000000" w:rsidR="00000000" w:rsidRPr="00000000">
        <w:rPr>
          <w:rFonts w:ascii="Helvetica Neue Light" w:cs="Helvetica Neue Light" w:eastAsia="Helvetica Neue Light" w:hAnsi="Helvetica Neue Light"/>
          <w:i w:val="1"/>
          <w:highlight w:val="yellow"/>
          <w:rtl w:val="0"/>
        </w:rPr>
        <w:t xml:space="preserve">número de telefone</w:t>
      </w:r>
      <w:r w:rsidDel="00000000" w:rsidR="00000000" w:rsidRPr="00000000">
        <w:rPr>
          <w:rFonts w:ascii="Helvetica Neue Light" w:cs="Helvetica Neue Light" w:eastAsia="Helvetica Neue Light" w:hAnsi="Helvetica Neue Light"/>
          <w:rtl w:val="0"/>
        </w:rPr>
        <w:t xml:space="preserve">] e endereço eletrônico.................. [</w:t>
      </w:r>
      <w:r w:rsidDel="00000000" w:rsidR="00000000" w:rsidRPr="00000000">
        <w:rPr>
          <w:rFonts w:ascii="Helvetica Neue Light" w:cs="Helvetica Neue Light" w:eastAsia="Helvetica Neue Light" w:hAnsi="Helvetica Neue Light"/>
          <w:highlight w:val="yellow"/>
          <w:rtl w:val="0"/>
        </w:rPr>
        <w:t xml:space="preserve">e-</w:t>
      </w:r>
      <w:r w:rsidDel="00000000" w:rsidR="00000000" w:rsidRPr="00000000">
        <w:rPr>
          <w:rFonts w:ascii="Helvetica Neue Light" w:cs="Helvetica Neue Light" w:eastAsia="Helvetica Neue Light" w:hAnsi="Helvetica Neue Light"/>
          <w:i w:val="1"/>
          <w:highlight w:val="yellow"/>
          <w:rtl w:val="0"/>
        </w:rPr>
        <w:t xml:space="preserve">mail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1B">
      <w:pPr>
        <w:tabs>
          <w:tab w:val="left" w:leader="none" w:pos="1080"/>
        </w:tabs>
        <w:spacing w:line="276" w:lineRule="auto"/>
        <w:ind w:left="12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b) Pela FUNDAÇÃO DE APOIO: .........................[</w:t>
      </w:r>
      <w:r w:rsidDel="00000000" w:rsidR="00000000" w:rsidRPr="00000000">
        <w:rPr>
          <w:rFonts w:ascii="Helvetica Neue Light" w:cs="Helvetica Neue Light" w:eastAsia="Helvetica Neue Light" w:hAnsi="Helvetica Neue Light"/>
          <w:i w:val="1"/>
          <w:shd w:fill="d9d2e9" w:val="clear"/>
          <w:rtl w:val="0"/>
        </w:rPr>
        <w:t xml:space="preserve">inserir nome e cargo ocupado</w:t>
      </w:r>
      <w:r w:rsidDel="00000000" w:rsidR="00000000" w:rsidRPr="00000000">
        <w:rPr>
          <w:rFonts w:ascii="Helvetica Neue Light" w:cs="Helvetica Neue Light" w:eastAsia="Helvetica Neue Light" w:hAnsi="Helvetica Neue Light"/>
          <w:shd w:fill="d9d2e9" w:val="clear"/>
          <w:rtl w:val="0"/>
        </w:rPr>
        <w:t xml:space="preserve">], disponível pelo telefone .................. [</w:t>
      </w:r>
      <w:r w:rsidDel="00000000" w:rsidR="00000000" w:rsidRPr="00000000">
        <w:rPr>
          <w:rFonts w:ascii="Helvetica Neue Light" w:cs="Helvetica Neue Light" w:eastAsia="Helvetica Neue Light" w:hAnsi="Helvetica Neue Light"/>
          <w:i w:val="1"/>
          <w:shd w:fill="d9d2e9" w:val="clear"/>
          <w:rtl w:val="0"/>
        </w:rPr>
        <w:t xml:space="preserve">número de telefone</w:t>
      </w:r>
      <w:r w:rsidDel="00000000" w:rsidR="00000000" w:rsidRPr="00000000">
        <w:rPr>
          <w:rFonts w:ascii="Helvetica Neue Light" w:cs="Helvetica Neue Light" w:eastAsia="Helvetica Neue Light" w:hAnsi="Helvetica Neue Light"/>
          <w:shd w:fill="d9d2e9" w:val="clear"/>
          <w:rtl w:val="0"/>
        </w:rPr>
        <w:t xml:space="preserve">] e endereço eletrônico.................. [e-</w:t>
      </w:r>
      <w:r w:rsidDel="00000000" w:rsidR="00000000" w:rsidRPr="00000000">
        <w:rPr>
          <w:rFonts w:ascii="Helvetica Neue Light" w:cs="Helvetica Neue Light" w:eastAsia="Helvetica Neue Light" w:hAnsi="Helvetica Neue Light"/>
          <w:i w:val="1"/>
          <w:shd w:fill="d9d2e9" w:val="clear"/>
          <w:rtl w:val="0"/>
        </w:rPr>
        <w:t xml:space="preserve">mail</w:t>
      </w:r>
      <w:r w:rsidDel="00000000" w:rsidR="00000000" w:rsidRPr="00000000">
        <w:rPr>
          <w:rFonts w:ascii="Helvetica Neue Light" w:cs="Helvetica Neue Light" w:eastAsia="Helvetica Neue Light" w:hAnsi="Helvetica Neue Light"/>
          <w:shd w:fill="d9d2e9" w:val="clear"/>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1C">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14.1.2. Os representantes técnicos podem ser alterados mediante comunicação escrita, com antecedência mínima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prescindindo de alteração formal deste Contrato.</w:t>
      </w:r>
    </w:p>
    <w:p w:rsidR="00000000" w:rsidDel="00000000" w:rsidP="00000000" w:rsidRDefault="00000000" w:rsidRPr="00000000" w14:paraId="0000021D">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14.1.3. O representante técnico da LICENCIANTE anotará, em registro próprio, as ocorrências relacionadas com a execução do objeto, recomendando as medidas necessárias à autoridade competente para a regularização das inconsistências observadas. O acompanhamento dos representantes técnicos não exclui nem reduz a responsabilidade das PARTES perante o si e/ou terceiros.</w:t>
      </w:r>
    </w:p>
    <w:p w:rsidR="00000000" w:rsidDel="00000000" w:rsidP="00000000" w:rsidRDefault="00000000" w:rsidRPr="00000000" w14:paraId="0000021E">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14.1.4. O acompanhamento pelos representantes técnicos não exclui nem reduz a responsabilidade das PARTES perante terceiros.</w:t>
      </w:r>
    </w:p>
    <w:p w:rsidR="00000000" w:rsidDel="00000000" w:rsidP="00000000" w:rsidRDefault="00000000" w:rsidRPr="00000000" w14:paraId="0000021F">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14.1.5. As PARTES poderão se valer do apoio técnico de terceiros, delegar competências ou celebrar parcerias com outros órgãos ou entidades para auxiliar os representantes técnicos.</w:t>
      </w:r>
    </w:p>
    <w:p w:rsidR="00000000" w:rsidDel="00000000" w:rsidP="00000000" w:rsidRDefault="00000000" w:rsidRPr="00000000" w14:paraId="00000220">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14.2. </w:t>
      </w:r>
      <w:r w:rsidDel="00000000" w:rsidR="00000000" w:rsidRPr="00000000">
        <w:rPr>
          <w:rFonts w:ascii="Helvetica Neue" w:cs="Helvetica Neue" w:eastAsia="Helvetica Neue" w:hAnsi="Helvetica Neue"/>
          <w:b w:val="1"/>
          <w:color w:val="2e75b5"/>
          <w:rtl w:val="0"/>
        </w:rPr>
        <w:t xml:space="preserve">Assinatura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pelas PARTES após a aposição da última assinatura. </w:t>
      </w:r>
    </w:p>
    <w:p w:rsidR="00000000" w:rsidDel="00000000" w:rsidP="00000000" w:rsidRDefault="00000000" w:rsidRPr="00000000" w14:paraId="00000221">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14.3. </w:t>
      </w:r>
      <w:r w:rsidDel="00000000" w:rsidR="00000000" w:rsidRPr="00000000">
        <w:rPr>
          <w:rFonts w:ascii="Helvetica Neue" w:cs="Helvetica Neue" w:eastAsia="Helvetica Neue" w:hAnsi="Helvetica Neue"/>
          <w:b w:val="1"/>
          <w:color w:val="2e75b5"/>
          <w:rtl w:val="0"/>
        </w:rPr>
        <w:t xml:space="preserve">Omissões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casos omissos serão regidos pelas disposições contidas na Lei nº 10.973/2004, no Decreto-Lei nº 4.657/1942 (“Lei de Introdução às Normas do Direito Brasileiro”) e demais normas aplicáveis, e, supletivamente, segundo os princípios da teoria geral dos contratos e as disposições do direito privado. </w:t>
      </w:r>
    </w:p>
    <w:p w:rsidR="00000000" w:rsidDel="00000000" w:rsidP="00000000" w:rsidRDefault="00000000" w:rsidRPr="00000000" w14:paraId="00000222">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 </w:t>
      </w:r>
      <w:r w:rsidDel="00000000" w:rsidR="00000000" w:rsidRPr="00000000">
        <w:rPr>
          <w:rFonts w:ascii="Helvetica Neue" w:cs="Helvetica Neue" w:eastAsia="Helvetica Neue" w:hAnsi="Helvetica Neue"/>
          <w:b w:val="1"/>
          <w:color w:val="2e75b5"/>
          <w:rtl w:val="0"/>
        </w:rPr>
        <w:t xml:space="preserve">Interpretação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Na hipótese de conflito entre alguma disposição deste Contrato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das PARTES, consoante a lei aplicável, sendo que as demais disposições do presente instrumento deverão permanecer em plena eficácia, delas decorrendo todos os efeitos.  </w:t>
      </w:r>
    </w:p>
    <w:p w:rsidR="00000000" w:rsidDel="00000000" w:rsidP="00000000" w:rsidRDefault="00000000" w:rsidRPr="00000000" w14:paraId="00000223">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14.4.1. Se quaisquer das PARTES permitir, por omissão ou mera liberalidade, a inobservância ou não cumprimento de quaisquer das cláusulas e condições estabelecidas no presente Contrato, este fato não constituirá novação, não implicando, portanto, em renúncia ao direito de exigir o cumprimento das disposições aqui contidas ou de requerer futuramente a execução completa das obrigações estabelecidas neste instrumento, bem como de pleitear perdas e danos.</w:t>
      </w:r>
    </w:p>
    <w:p w:rsidR="00000000" w:rsidDel="00000000" w:rsidP="00000000" w:rsidRDefault="00000000" w:rsidRPr="00000000" w14:paraId="00000224">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14.4.2. Em caso de conflito entre os termos e condições pactuados neste Contrato e o teor dos seus Anexos, prevalecerão os termos e condições do presente instrumento. </w:t>
      </w:r>
    </w:p>
    <w:p w:rsidR="00000000" w:rsidDel="00000000" w:rsidP="00000000" w:rsidRDefault="00000000" w:rsidRPr="00000000" w14:paraId="0000022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14.5. </w:t>
      </w:r>
      <w:r w:rsidDel="00000000" w:rsidR="00000000" w:rsidRPr="00000000">
        <w:rPr>
          <w:rFonts w:ascii="Helvetica Neue" w:cs="Helvetica Neue" w:eastAsia="Helvetica Neue" w:hAnsi="Helvetica Neue"/>
          <w:b w:val="1"/>
          <w:color w:val="2e75b5"/>
          <w:rtl w:val="0"/>
        </w:rPr>
        <w:t xml:space="preserve">Ultratividade</w:t>
      </w:r>
      <w:r w:rsidDel="00000000" w:rsidR="00000000" w:rsidRPr="00000000">
        <w:rPr>
          <w:rFonts w:ascii="Helvetica Neue Light" w:cs="Helvetica Neue Light" w:eastAsia="Helvetica Neue Light" w:hAnsi="Helvetica Neue Light"/>
          <w:rtl w:val="0"/>
        </w:rPr>
        <w:t xml:space="preserve">. A rescisão ou a expiração da vigência deste Contrato não afeta a responsabilidade das PARTES no que diz respeito ao sigilo de informações confidenciais, proteção de dados pessoais, titularidade de propriedade intelectual e participação nos resultados da sua exploração.</w:t>
      </w:r>
    </w:p>
    <w:p w:rsidR="00000000" w:rsidDel="00000000" w:rsidP="00000000" w:rsidRDefault="00000000" w:rsidRPr="00000000" w14:paraId="00000226">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14.6. </w:t>
      </w:r>
      <w:r w:rsidDel="00000000" w:rsidR="00000000" w:rsidRPr="00000000">
        <w:rPr>
          <w:rFonts w:ascii="Helvetica Neue" w:cs="Helvetica Neue" w:eastAsia="Helvetica Neue" w:hAnsi="Helvetica Neue"/>
          <w:b w:val="1"/>
          <w:color w:val="2e75b5"/>
          <w:rtl w:val="0"/>
        </w:rPr>
        <w:t xml:space="preserve">Cessão e transferência.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Nenhuma das PARTES poderá ceder ou de outra forma transferir seus direitos, obrigações e responsabilidades sob este Contrato sem o prévio consentimento escrito do outro. Qualquer tentativa de cessão ou transferência em descumprimento a esta cláusula será considerada nula e sem efeito, podendo a PARTE inocente rescindir a contratação por justo motivo, sem prejuízo da aplicação das sanções cabíveis.</w:t>
      </w:r>
    </w:p>
    <w:p w:rsidR="00000000" w:rsidDel="00000000" w:rsidP="00000000" w:rsidRDefault="00000000" w:rsidRPr="00000000" w14:paraId="00000227">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 </w:t>
      </w:r>
      <w:r w:rsidDel="00000000" w:rsidR="00000000" w:rsidRPr="00000000">
        <w:rPr>
          <w:rFonts w:ascii="Helvetica Neue" w:cs="Helvetica Neue" w:eastAsia="Helvetica Neue" w:hAnsi="Helvetica Neue"/>
          <w:b w:val="1"/>
          <w:color w:val="2e75b5"/>
          <w:rtl w:val="0"/>
        </w:rPr>
        <w:t xml:space="preserve">Comunicações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Qualquer comunicação ou notificação relacionada a este Contrato poderá ser realizada por escrito, mediante e-mail, correio ou entregue pessoalmente, no endereço informado no preâmbulo deste instrumento.</w:t>
      </w:r>
    </w:p>
    <w:p w:rsidR="00000000" w:rsidDel="00000000" w:rsidP="00000000" w:rsidRDefault="00000000" w:rsidRPr="00000000" w14:paraId="00000228">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14.7.1. A comunicação ou notificação será considerada entregue no momento do recebimento ou, se recebida em dia não útil, no dia útil imediatamente seguinte.</w:t>
      </w:r>
    </w:p>
    <w:p w:rsidR="00000000" w:rsidDel="00000000" w:rsidP="00000000" w:rsidRDefault="00000000" w:rsidRPr="00000000" w14:paraId="00000229">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14.7.2. Se enviada por e-mail ou mensagem eletrônica, será considerada entregue quando confirmado o recebimento pelo destinatário, ou, após transcorridos 5 (cinco) dias úteis,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22A">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14.7.3. Qualquer das PARTES poderá, mediante simples comunicação por escrito, alterar o endereço para o qual comunicações ou solicitações deverão ser enviadas.</w:t>
      </w:r>
    </w:p>
    <w:p w:rsidR="00000000" w:rsidDel="00000000" w:rsidP="00000000" w:rsidRDefault="00000000" w:rsidRPr="00000000" w14:paraId="0000022B">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14.8. </w:t>
      </w:r>
      <w:r w:rsidDel="00000000" w:rsidR="00000000" w:rsidRPr="00000000">
        <w:rPr>
          <w:rFonts w:ascii="Helvetica Neue" w:cs="Helvetica Neue" w:eastAsia="Helvetica Neue" w:hAnsi="Helvetica Neue"/>
          <w:b w:val="1"/>
          <w:color w:val="2e75b5"/>
          <w:rtl w:val="0"/>
        </w:rPr>
        <w:t xml:space="preserve">Anexos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Fazem parte integrante e indissociável deste Contrato os seguintes anexos:</w:t>
      </w:r>
    </w:p>
    <w:p w:rsidR="00000000" w:rsidDel="00000000" w:rsidP="00000000" w:rsidRDefault="00000000" w:rsidRPr="00000000" w14:paraId="0000022C">
      <w:pPr>
        <w:numPr>
          <w:ilvl w:val="0"/>
          <w:numId w:val="7"/>
        </w:numPr>
        <w:tabs>
          <w:tab w:val="left" w:leader="none" w:pos="567"/>
        </w:tabs>
        <w:spacing w:line="276" w:lineRule="auto"/>
        <w:ind w:left="993"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 – Memorial Descritivo;</w:t>
      </w:r>
    </w:p>
    <w:p w:rsidR="00000000" w:rsidDel="00000000" w:rsidP="00000000" w:rsidRDefault="00000000" w:rsidRPr="00000000" w14:paraId="0000022D">
      <w:pPr>
        <w:numPr>
          <w:ilvl w:val="0"/>
          <w:numId w:val="7"/>
        </w:numPr>
        <w:tabs>
          <w:tab w:val="left" w:leader="none" w:pos="567"/>
        </w:tabs>
        <w:spacing w:line="276" w:lineRule="auto"/>
        <w:ind w:left="993" w:hanging="42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II -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Ato normativo que dispõe sobre multas e penalidades administrativas do órgão ou entidade contratante</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p w:rsidR="00000000" w:rsidDel="00000000" w:rsidP="00000000" w:rsidRDefault="00000000" w:rsidRPr="00000000" w14:paraId="0000022E">
      <w:pPr>
        <w:numPr>
          <w:ilvl w:val="0"/>
          <w:numId w:val="7"/>
        </w:numPr>
        <w:tabs>
          <w:tab w:val="left" w:leader="none" w:pos="567"/>
        </w:tabs>
        <w:spacing w:line="276" w:lineRule="auto"/>
        <w:ind w:left="993"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2F">
      <w:pPr>
        <w:tabs>
          <w:tab w:val="left" w:leader="none" w:pos="567"/>
        </w:tabs>
        <w:spacing w:line="276" w:lineRule="auto"/>
        <w:ind w:left="567" w:firstLine="0"/>
        <w:jc w:val="both"/>
        <w:rPr>
          <w:rFonts w:ascii="Helvetica Neue Light" w:cs="Helvetica Neue Light" w:eastAsia="Helvetica Neue Light" w:hAnsi="Helvetica Neue Light"/>
          <w:highlight w:val="cyan"/>
        </w:rPr>
      </w:pPr>
      <w:r w:rsidDel="00000000" w:rsidR="00000000" w:rsidRPr="00000000">
        <w:rPr>
          <w:rtl w:val="0"/>
        </w:rPr>
      </w:r>
    </w:p>
    <w:p w:rsidR="00000000" w:rsidDel="00000000" w:rsidP="00000000" w:rsidRDefault="00000000" w:rsidRPr="00000000" w14:paraId="00000230">
      <w:pPr>
        <w:pBdr>
          <w:top w:color="000000" w:space="0" w:sz="4" w:val="single"/>
          <w:left w:color="000000" w:space="4" w:sz="4" w:val="single"/>
          <w:bottom w:color="000000" w:space="1" w:sz="4" w:val="single"/>
          <w:right w:color="000000" w:space="4" w:sz="4" w:val="single"/>
        </w:pBdr>
        <w:shd w:fill="bdd7ee" w:val="clear"/>
        <w:ind w:left="56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necessário, inclua outros anexos neste rol. </w:t>
      </w:r>
    </w:p>
    <w:p w:rsidR="00000000" w:rsidDel="00000000" w:rsidP="00000000" w:rsidRDefault="00000000" w:rsidRPr="00000000" w14:paraId="00000231">
      <w:pPr>
        <w:tabs>
          <w:tab w:val="left" w:leader="none" w:pos="567"/>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2">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14.9. </w:t>
      </w:r>
      <w:r w:rsidDel="00000000" w:rsidR="00000000" w:rsidRPr="00000000">
        <w:rPr>
          <w:rFonts w:ascii="Helvetica Neue" w:cs="Helvetica Neue" w:eastAsia="Helvetica Neue" w:hAnsi="Helvetica Neue"/>
          <w:b w:val="1"/>
          <w:color w:val="2e75b5"/>
          <w:rtl w:val="0"/>
        </w:rPr>
        <w:t xml:space="preserve">Foro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comprometem-se a observar a boa-fé e a envidar os seus melhores esforços para resolver amigavelmente qualquer demanda, controvérsia ou disputa relativa a este instrumento. Caso uma solução amigável não seja atingida, fica eleito o foro da [</w:t>
      </w:r>
      <w:r w:rsidDel="00000000" w:rsidR="00000000" w:rsidRPr="00000000">
        <w:rPr>
          <w:rFonts w:ascii="Helvetica Neue Light" w:cs="Helvetica Neue Light" w:eastAsia="Helvetica Neue Light" w:hAnsi="Helvetica Neue Light"/>
          <w:shd w:fill="d9ead3" w:val="clear"/>
          <w:rtl w:val="0"/>
        </w:rPr>
        <w:t xml:space="preserve">Comarca da Capital do Estado de São Paulo, por uma de suas varas da Fazenda Pública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para dirimir quaisquer dúvidas ou omissões que possam resultar deste Contrato ou decorrer da sua execução.</w:t>
      </w:r>
      <w:r w:rsidDel="00000000" w:rsidR="00000000" w:rsidRPr="00000000">
        <w:rPr>
          <w:rtl w:val="0"/>
        </w:rPr>
      </w:r>
    </w:p>
    <w:p w:rsidR="00000000" w:rsidDel="00000000" w:rsidP="00000000" w:rsidRDefault="00000000" w:rsidRPr="00000000" w14:paraId="0000023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4">
      <w:pPr>
        <w:pBdr>
          <w:top w:color="000000" w:space="0"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alguns casos, pode haver partes estrangeiras no licenciamento ou na transferência de tecnologia que atraia a aplicação de normas do direito internacional. Para esses casos, a AGU tem um parecer interessante sobre contratos internacionais (</w:t>
      </w:r>
      <w:hyperlink r:id="rId19">
        <w:r w:rsidDel="00000000" w:rsidR="00000000" w:rsidRPr="00000000">
          <w:rPr>
            <w:rFonts w:ascii="Helvetica Neue Light" w:cs="Helvetica Neue Light" w:eastAsia="Helvetica Neue Light" w:hAnsi="Helvetica Neue Light"/>
            <w:color w:val="1155cc"/>
            <w:sz w:val="20"/>
            <w:szCs w:val="20"/>
            <w:u w:val="single"/>
            <w:rtl w:val="0"/>
          </w:rPr>
          <w:t xml:space="preserve">PARECER REFERENCIAL n. 00001/2018/GAB/PROC/PFUFPR/PGF/AGU</w:t>
        </w:r>
      </w:hyperlink>
      <w:r w:rsidDel="00000000" w:rsidR="00000000" w:rsidRPr="00000000">
        <w:rPr>
          <w:rFonts w:ascii="Helvetica Neue Light" w:cs="Helvetica Neue Light" w:eastAsia="Helvetica Neue Light" w:hAnsi="Helvetica Neue Light"/>
          <w:sz w:val="20"/>
          <w:szCs w:val="20"/>
          <w:rtl w:val="0"/>
        </w:rPr>
        <w:t xml:space="preserve">) e sugere uma cláusula: "Eventuais controvérsias decorrentes do presente Acordo, que não possam ser resolvidas amigavelmente, serão dirimidas de acordo com as normas do Direito Internacional, facultando-se às partes recorrer às autoridades e/ou Poderes competentes de seus países, com observância das regras de competência vigentes"</w:t>
      </w:r>
    </w:p>
    <w:p w:rsidR="00000000" w:rsidDel="00000000" w:rsidP="00000000" w:rsidRDefault="00000000" w:rsidRPr="00000000" w14:paraId="00000235">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estarem justas e contratadas, as PARTES [</w:t>
      </w:r>
      <w:r w:rsidDel="00000000" w:rsidR="00000000" w:rsidRPr="00000000">
        <w:rPr>
          <w:rFonts w:ascii="Helvetica Neue Light" w:cs="Helvetica Neue Light" w:eastAsia="Helvetica Neue Light" w:hAnsi="Helvetica Neue Light"/>
          <w:shd w:fill="d9d2e9" w:val="clear"/>
          <w:rtl w:val="0"/>
        </w:rPr>
        <w:t xml:space="preserve">, a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hd w:fill="d9ead3" w:val="clear"/>
          <w:rtl w:val="0"/>
        </w:rPr>
        <w:t xml:space="preserve">e o(s) PESQUISADOR(ES) RESPONSÁVEL(IS</w:t>
      </w:r>
      <w:r w:rsidDel="00000000" w:rsidR="00000000" w:rsidRPr="00000000">
        <w:rPr>
          <w:rFonts w:ascii="Helvetica Neue Light" w:cs="Helvetica Neue Light" w:eastAsia="Helvetica Neue Light" w:hAnsi="Helvetica Neue Light"/>
          <w:rtl w:val="0"/>
        </w:rPr>
        <w:t xml:space="preserve">)] assinam o presente Contrato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perante as testemunhas abaixo identificadas.</w:t>
      </w:r>
      <w:r w:rsidDel="00000000" w:rsidR="00000000" w:rsidRPr="00000000">
        <w:rPr>
          <w:rtl w:val="0"/>
        </w:rPr>
      </w:r>
    </w:p>
    <w:p w:rsidR="00000000" w:rsidDel="00000000" w:rsidP="00000000" w:rsidRDefault="00000000" w:rsidRPr="00000000" w14:paraId="00000237">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8">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239">
      <w:pPr>
        <w:ind w:right="49"/>
        <w:rPr>
          <w:rFonts w:ascii="Helvetica Neue Light" w:cs="Helvetica Neue Light" w:eastAsia="Helvetica Neue Light" w:hAnsi="Helvetica Neue Light"/>
        </w:rPr>
      </w:pPr>
      <w:r w:rsidDel="00000000" w:rsidR="00000000" w:rsidRPr="00000000">
        <w:rPr>
          <w:rtl w:val="0"/>
        </w:rPr>
      </w:r>
    </w:p>
    <w:tbl>
      <w:tblPr>
        <w:tblStyle w:val="Table6"/>
        <w:tblW w:w="9639.0" w:type="dxa"/>
        <w:jc w:val="left"/>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23A">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3B">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LICENCIANTE</w:t>
            </w:r>
          </w:p>
        </w:tc>
        <w:tc>
          <w:tcPr/>
          <w:p w:rsidR="00000000" w:rsidDel="00000000" w:rsidP="00000000" w:rsidRDefault="00000000" w:rsidRPr="00000000" w14:paraId="0000023C">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3D">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LICENCIADA</w:t>
            </w:r>
          </w:p>
        </w:tc>
      </w:tr>
    </w:tbl>
    <w:p w:rsidR="00000000" w:rsidDel="00000000" w:rsidP="00000000" w:rsidRDefault="00000000" w:rsidRPr="00000000" w14:paraId="0000023E">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F">
      <w:pP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INTERVENIENTE:</w:t>
      </w:r>
    </w:p>
    <w:p w:rsidR="00000000" w:rsidDel="00000000" w:rsidP="00000000" w:rsidRDefault="00000000" w:rsidRPr="00000000" w14:paraId="00000240">
      <w:pPr>
        <w:ind w:left="567" w:right="6994" w:firstLine="0"/>
        <w:jc w:val="center"/>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241">
      <w:pPr>
        <w:ind w:left="284" w:right="5435" w:firstLine="0"/>
        <w:jc w:val="cente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242">
      <w:pPr>
        <w:spacing w:line="276" w:lineRule="auto"/>
        <w:ind w:left="284" w:right="5435" w:firstLine="0"/>
        <w:jc w:val="center"/>
        <w:rPr>
          <w:rFonts w:ascii="Helvetica Neue Light" w:cs="Helvetica Neue Light" w:eastAsia="Helvetica Neue Light" w:hAnsi="Helvetica Neue Light"/>
          <w:sz w:val="32"/>
          <w:szCs w:val="32"/>
          <w:shd w:fill="d9d2e9" w:val="clear"/>
        </w:rPr>
      </w:pPr>
      <w:r w:rsidDel="00000000" w:rsidR="00000000" w:rsidRPr="00000000">
        <w:rPr>
          <w:rFonts w:ascii="Helvetica Neue Light" w:cs="Helvetica Neue Light" w:eastAsia="Helvetica Neue Light" w:hAnsi="Helvetica Neue Light"/>
          <w:shd w:fill="d9d2e9" w:val="clear"/>
          <w:rtl w:val="0"/>
        </w:rPr>
        <w:t xml:space="preserve">FUNDAÇÃO DE APOIO</w:t>
      </w:r>
      <w:r w:rsidDel="00000000" w:rsidR="00000000" w:rsidRPr="00000000">
        <w:rPr>
          <w:rtl w:val="0"/>
        </w:rPr>
      </w:r>
    </w:p>
    <w:p w:rsidR="00000000" w:rsidDel="00000000" w:rsidP="00000000" w:rsidRDefault="00000000" w:rsidRPr="00000000" w14:paraId="00000243">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4">
      <w:pP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ANUENTE:</w:t>
      </w:r>
    </w:p>
    <w:p w:rsidR="00000000" w:rsidDel="00000000" w:rsidP="00000000" w:rsidRDefault="00000000" w:rsidRPr="00000000" w14:paraId="00000245">
      <w:pPr>
        <w:ind w:left="567" w:right="6994" w:firstLine="0"/>
        <w:jc w:val="center"/>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246">
      <w:pPr>
        <w:ind w:left="284" w:right="5435" w:firstLine="0"/>
        <w:jc w:val="cente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w:t>
      </w:r>
    </w:p>
    <w:p w:rsidR="00000000" w:rsidDel="00000000" w:rsidP="00000000" w:rsidRDefault="00000000" w:rsidRPr="00000000" w14:paraId="00000247">
      <w:pPr>
        <w:spacing w:line="276" w:lineRule="auto"/>
        <w:ind w:left="284" w:right="5435" w:firstLine="0"/>
        <w:jc w:val="center"/>
        <w:rPr>
          <w:rFonts w:ascii="Helvetica Neue Light" w:cs="Helvetica Neue Light" w:eastAsia="Helvetica Neue Light" w:hAnsi="Helvetica Neue Light"/>
          <w:sz w:val="32"/>
          <w:szCs w:val="32"/>
          <w:shd w:fill="d9ead3" w:val="clear"/>
        </w:rPr>
      </w:pPr>
      <w:r w:rsidDel="00000000" w:rsidR="00000000" w:rsidRPr="00000000">
        <w:rPr>
          <w:rFonts w:ascii="Helvetica Neue Light" w:cs="Helvetica Neue Light" w:eastAsia="Helvetica Neue Light" w:hAnsi="Helvetica Neue Light"/>
          <w:shd w:fill="d9ead3" w:val="clear"/>
          <w:rtl w:val="0"/>
        </w:rPr>
        <w:t xml:space="preserve">PESQUISADOR RESPONSÁVEL</w:t>
      </w:r>
      <w:r w:rsidDel="00000000" w:rsidR="00000000" w:rsidRPr="00000000">
        <w:rPr>
          <w:rtl w:val="0"/>
        </w:rPr>
      </w:r>
    </w:p>
    <w:p w:rsidR="00000000" w:rsidDel="00000000" w:rsidP="00000000" w:rsidRDefault="00000000" w:rsidRPr="00000000" w14:paraId="00000248">
      <w:pPr>
        <w:spacing w:line="276" w:lineRule="auto"/>
        <w:ind w:left="284" w:right="5435" w:firstLine="0"/>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9">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A">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TESTEMUNHAS:</w:t>
      </w:r>
    </w:p>
    <w:p w:rsidR="00000000" w:rsidDel="00000000" w:rsidP="00000000" w:rsidRDefault="00000000" w:rsidRPr="00000000" w14:paraId="0000024B">
      <w:pPr>
        <w:rPr>
          <w:rFonts w:ascii="Helvetica Neue Light" w:cs="Helvetica Neue Light" w:eastAsia="Helvetica Neue Light" w:hAnsi="Helvetica Neue Light"/>
        </w:rPr>
      </w:pPr>
      <w:r w:rsidDel="00000000" w:rsidR="00000000" w:rsidRPr="00000000">
        <w:rPr>
          <w:rtl w:val="0"/>
        </w:rPr>
      </w:r>
    </w:p>
    <w:tbl>
      <w:tblPr>
        <w:tblStyle w:val="Table7"/>
        <w:tblW w:w="9639.0" w:type="dxa"/>
        <w:jc w:val="left"/>
        <w:tblLayout w:type="fixed"/>
        <w:tblLook w:val="0400"/>
      </w:tblPr>
      <w:tblGrid>
        <w:gridCol w:w="4678"/>
        <w:gridCol w:w="4961"/>
        <w:tblGridChange w:id="0">
          <w:tblGrid>
            <w:gridCol w:w="4678"/>
            <w:gridCol w:w="4961"/>
          </w:tblGrid>
        </w:tblGridChange>
      </w:tblGrid>
      <w:tr>
        <w:trPr>
          <w:cantSplit w:val="0"/>
          <w:trHeight w:val="633.6243489583577" w:hRule="atLeast"/>
          <w:tblHeader w:val="0"/>
        </w:trPr>
        <w:tc>
          <w:tcPr/>
          <w:p w:rsidR="00000000" w:rsidDel="00000000" w:rsidP="00000000" w:rsidRDefault="00000000" w:rsidRPr="00000000" w14:paraId="0000024C">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4D">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24E">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4F">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50">
      <w:pPr>
        <w:jc w:val="center"/>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center"/>
        <w:rPr>
          <w:rFonts w:ascii="Helvetica Neue" w:cs="Helvetica Neue" w:eastAsia="Helvetica Neue" w:hAnsi="Helvetica Neue"/>
          <w:b w:val="1"/>
          <w:color w:val="3a7db9"/>
        </w:rPr>
      </w:pPr>
      <w:r w:rsidDel="00000000" w:rsidR="00000000" w:rsidRPr="00000000">
        <w:rPr>
          <w:rFonts w:ascii="Helvetica Neue" w:cs="Helvetica Neue" w:eastAsia="Helvetica Neue" w:hAnsi="Helvetica Neue"/>
          <w:b w:val="1"/>
          <w:color w:val="3a7db9"/>
          <w:rtl w:val="0"/>
        </w:rPr>
        <w:t xml:space="preserve">ANEXO I</w:t>
      </w:r>
    </w:p>
    <w:p w:rsidR="00000000" w:rsidDel="00000000" w:rsidP="00000000" w:rsidRDefault="00000000" w:rsidRPr="00000000" w14:paraId="00000252">
      <w:pPr>
        <w:pStyle w:val="Heading1"/>
        <w:spacing w:line="276" w:lineRule="auto"/>
        <w:ind w:left="425.19685039370086" w:firstLine="0"/>
        <w:jc w:val="center"/>
        <w:rPr>
          <w:vertAlign w:val="baseline"/>
        </w:rPr>
      </w:pPr>
      <w:bookmarkStart w:colFirst="0" w:colLast="0" w:name="_heading=h.6au1th2y910a" w:id="22"/>
      <w:bookmarkEnd w:id="22"/>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0253">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5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Memorial Descritivo foi adaptado pela PGE a partir de modelos empregados originalmente pela FUNDEPAG – Fundação de Desenvolvimento da Pesquisa do Agronegócio e utilizados por diversas ICTs públicas do Estado de São Paulo. Este documento descreve a tecnologia a ser licenciada e transferida, bem como especifica as obrigações de consultoria técnica e assessoria tecnológica que integram a transferência de tecnologia.</w:t>
      </w:r>
    </w:p>
    <w:p w:rsidR="00000000" w:rsidDel="00000000" w:rsidP="00000000" w:rsidRDefault="00000000" w:rsidRPr="00000000" w14:paraId="00000255">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6">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7">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DESCRIÇÃO SUCINTA DA TECNOLOGIA TRANSFERIDA OU LICENCIADA</w:t>
      </w:r>
      <w:r w:rsidDel="00000000" w:rsidR="00000000" w:rsidRPr="00000000">
        <w:rPr>
          <w:rtl w:val="0"/>
        </w:rPr>
      </w:r>
    </w:p>
    <w:tbl>
      <w:tblPr>
        <w:tblStyle w:val="Table8"/>
        <w:tblW w:w="977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58">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Descreva brevemente a tecnologia licenciada ou transferida, fazendo referência a eventuais direitos de propriedade intelectual protegidos (patentes, cultivares, etc) bem como o seu potencial de uso e exploração comercial</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259">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9"/>
        <w:tblW w:w="963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39"/>
        <w:tblGridChange w:id="0">
          <w:tblGrid>
            <w:gridCol w:w="96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25A">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25B">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 retirado de um Contrato de Licenciamento e Transferência de Tecnologia celebrado pelo Instituto Agronômico de Campinas:</w:t>
            </w:r>
          </w:p>
          <w:p w:rsidR="00000000" w:rsidDel="00000000" w:rsidP="00000000" w:rsidRDefault="00000000" w:rsidRPr="00000000" w14:paraId="0000025C">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5D">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cultivar tangerina IAC 2019Maria é um híbrido do cruzamento entre tangor Murcott IAC (Citrus reticulata x C. sinensis) e laranja Pera IAC (C. sinensis), obtido em 1997, no Programa de Melhoramento de Citros do Centro de Citricultura “Sylvio Moreira”/IAC, Cordeirópolis, SP. A cultivar caracteriza-se por apresentar árvores de porte médio (3,5 m), com produção média de 93 kg/planta e frutos de maturação precoce, com colheita entre abril-julho, dependendo das condições ambientais, e com tolerância a Mancha Marrom de Alternaria. Os frutos apresentam formato achatado, semelhantes ao tangor Murcott, coloração laranja intensa da casca e da polpa, com valores médios de massa de 169 g, 50% de rendimento em suco, teor de sólidos solúveis de 10 ºBrix, acidez de 0,83 e ratio de 12,9”</w:t>
            </w:r>
          </w:p>
        </w:tc>
      </w:tr>
    </w:tbl>
    <w:p w:rsidR="00000000" w:rsidDel="00000000" w:rsidP="00000000" w:rsidRDefault="00000000" w:rsidRPr="00000000" w14:paraId="0000025E">
      <w:pPr>
        <w:rPr>
          <w:rFonts w:ascii="Helvetica Neue" w:cs="Helvetica Neue" w:eastAsia="Helvetica Neue" w:hAnsi="Helvetica Neue"/>
          <w:b w:val="1"/>
          <w:color w:val="3a7db9"/>
        </w:rPr>
      </w:pPr>
      <w:r w:rsidDel="00000000" w:rsidR="00000000" w:rsidRPr="00000000">
        <w:rPr>
          <w:rtl w:val="0"/>
        </w:rPr>
      </w:r>
    </w:p>
    <w:p w:rsidR="00000000" w:rsidDel="00000000" w:rsidP="00000000" w:rsidRDefault="00000000" w:rsidRPr="00000000" w14:paraId="0000025F">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 DADOS DA LICENCIADA</w:t>
      </w:r>
      <w:r w:rsidDel="00000000" w:rsidR="00000000" w:rsidRPr="00000000">
        <w:rPr>
          <w:rtl w:val="0"/>
        </w:rPr>
      </w:r>
    </w:p>
    <w:p w:rsidR="00000000" w:rsidDel="00000000" w:rsidP="00000000" w:rsidRDefault="00000000" w:rsidRPr="00000000" w14:paraId="00000260">
      <w:pPr>
        <w:spacing w:line="276" w:lineRule="auto"/>
        <w:ind w:left="720" w:firstLine="0"/>
        <w:rPr>
          <w:rFonts w:ascii="Helvetica Neue Light" w:cs="Helvetica Neue Light" w:eastAsia="Helvetica Neue Light" w:hAnsi="Helvetica Neue Light"/>
          <w:sz w:val="18"/>
          <w:szCs w:val="18"/>
        </w:rPr>
      </w:pPr>
      <w:r w:rsidDel="00000000" w:rsidR="00000000" w:rsidRPr="00000000">
        <w:rPr>
          <w:rtl w:val="0"/>
        </w:rPr>
      </w:r>
    </w:p>
    <w:tbl>
      <w:tblPr>
        <w:tblStyle w:val="Table10"/>
        <w:tblW w:w="9496.999999999993" w:type="dxa"/>
        <w:jc w:val="left"/>
        <w:tblInd w:w="142.0" w:type="dxa"/>
        <w:tblLayout w:type="fixed"/>
        <w:tblLook w:val="0400"/>
      </w:tblPr>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Change w:id="0">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61">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Razão social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62">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17"/>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263">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CNPJ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7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7F">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84">
            <w:pPr>
              <w:spacing w:line="27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287">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11"/>
        <w:tblW w:w="9497.0" w:type="dxa"/>
        <w:jc w:val="left"/>
        <w:tblInd w:w="142.0" w:type="dxa"/>
        <w:tblLayout w:type="fixed"/>
        <w:tblLook w:val="0400"/>
      </w:tblPr>
      <w:tblGrid>
        <w:gridCol w:w="5670"/>
        <w:gridCol w:w="284"/>
        <w:gridCol w:w="3543"/>
        <w:tblGridChange w:id="0">
          <w:tblGrid>
            <w:gridCol w:w="5670"/>
            <w:gridCol w:w="284"/>
            <w:gridCol w:w="3543"/>
          </w:tblGrid>
        </w:tblGridChange>
      </w:tblGrid>
      <w:tr>
        <w:trPr>
          <w:cantSplit w:val="0"/>
          <w:trHeight w:val="182"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88">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Endereço </w:t>
            </w:r>
            <w:r w:rsidDel="00000000" w:rsidR="00000000" w:rsidRPr="00000000">
              <w:rPr>
                <w:rFonts w:ascii="Helvetica Neue Light" w:cs="Helvetica Neue Light" w:eastAsia="Helvetica Neue Light" w:hAnsi="Helvetica Neue Light"/>
                <w:i w:val="1"/>
                <w:sz w:val="16"/>
                <w:szCs w:val="16"/>
                <w:rtl w:val="0"/>
              </w:rPr>
              <w:t xml:space="preserve">(logradouro; nº; complemento)</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89">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8A">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Bairro</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8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28E">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12"/>
        <w:tblW w:w="9496.999999999996" w:type="dxa"/>
        <w:jc w:val="left"/>
        <w:tblInd w:w="142.0" w:type="dxa"/>
        <w:tblLayout w:type="fixed"/>
        <w:tblLook w:val="0400"/>
      </w:tblPr>
      <w:tblGrid>
        <w:gridCol w:w="5670"/>
        <w:gridCol w:w="284"/>
        <w:gridCol w:w="283"/>
        <w:gridCol w:w="284"/>
        <w:gridCol w:w="283"/>
        <w:gridCol w:w="299"/>
        <w:gridCol w:w="299"/>
        <w:gridCol w:w="299"/>
        <w:gridCol w:w="299"/>
        <w:gridCol w:w="300"/>
        <w:gridCol w:w="299"/>
        <w:gridCol w:w="299"/>
        <w:gridCol w:w="299"/>
        <w:gridCol w:w="300"/>
        <w:tblGridChange w:id="0">
          <w:tblGrid>
            <w:gridCol w:w="5670"/>
            <w:gridCol w:w="284"/>
            <w:gridCol w:w="283"/>
            <w:gridCol w:w="284"/>
            <w:gridCol w:w="283"/>
            <w:gridCol w:w="299"/>
            <w:gridCol w:w="299"/>
            <w:gridCol w:w="299"/>
            <w:gridCol w:w="299"/>
            <w:gridCol w:w="300"/>
            <w:gridCol w:w="299"/>
            <w:gridCol w:w="299"/>
            <w:gridCol w:w="299"/>
            <w:gridCol w:w="300"/>
          </w:tblGrid>
        </w:tblGridChange>
      </w:tblGrid>
      <w:tr>
        <w:trPr>
          <w:cantSplit w:val="0"/>
          <w:trHeight w:val="81"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8F">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Município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90">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91">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UF</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93">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9"/>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94">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IE (</w:t>
            </w:r>
            <w:r w:rsidDel="00000000" w:rsidR="00000000" w:rsidRPr="00000000">
              <w:rPr>
                <w:rFonts w:ascii="Helvetica Neue Light" w:cs="Helvetica Neue Light" w:eastAsia="Helvetica Neue Light" w:hAnsi="Helvetica Neue Light"/>
                <w:i w:val="1"/>
                <w:sz w:val="16"/>
                <w:szCs w:val="16"/>
                <w:rtl w:val="0"/>
              </w:rPr>
              <w:t xml:space="preserve">se houver</w:t>
            </w:r>
            <w:r w:rsidDel="00000000" w:rsidR="00000000" w:rsidRPr="00000000">
              <w:rPr>
                <w:rFonts w:ascii="Helvetica Neue Light" w:cs="Helvetica Neue Light" w:eastAsia="Helvetica Neue Light" w:hAnsi="Helvetica Neue Light"/>
                <w:sz w:val="16"/>
                <w:szCs w:val="16"/>
                <w:rtl w:val="0"/>
              </w:rPr>
              <w:t xml:space="preserve">)</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9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A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A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2AB">
      <w:pPr>
        <w:spacing w:line="276" w:lineRule="auto"/>
        <w:ind w:left="720" w:firstLine="0"/>
        <w:rPr>
          <w:rFonts w:ascii="Helvetica Neue Light" w:cs="Helvetica Neue Light" w:eastAsia="Helvetica Neue Light" w:hAnsi="Helvetica Neue Light"/>
          <w:sz w:val="16"/>
          <w:szCs w:val="16"/>
        </w:rPr>
      </w:pPr>
      <w:r w:rsidDel="00000000" w:rsidR="00000000" w:rsidRPr="00000000">
        <w:rPr>
          <w:rtl w:val="0"/>
        </w:rPr>
      </w:r>
    </w:p>
    <w:tbl>
      <w:tblPr>
        <w:tblStyle w:val="Table13"/>
        <w:tblW w:w="9497.0" w:type="dxa"/>
        <w:jc w:val="left"/>
        <w:tblInd w:w="142.0" w:type="dxa"/>
        <w:tblLayout w:type="fixed"/>
        <w:tblLook w:val="0400"/>
      </w:tblPr>
      <w:tblGrid>
        <w:gridCol w:w="5670"/>
        <w:gridCol w:w="284"/>
        <w:gridCol w:w="295"/>
        <w:gridCol w:w="295"/>
        <w:gridCol w:w="295"/>
        <w:gridCol w:w="296"/>
        <w:gridCol w:w="295"/>
        <w:gridCol w:w="295"/>
        <w:gridCol w:w="295"/>
        <w:gridCol w:w="296"/>
        <w:gridCol w:w="295"/>
        <w:gridCol w:w="295"/>
        <w:gridCol w:w="295"/>
        <w:gridCol w:w="296"/>
        <w:tblGridChange w:id="0">
          <w:tblGrid>
            <w:gridCol w:w="5670"/>
            <w:gridCol w:w="284"/>
            <w:gridCol w:w="295"/>
            <w:gridCol w:w="295"/>
            <w:gridCol w:w="295"/>
            <w:gridCol w:w="296"/>
            <w:gridCol w:w="295"/>
            <w:gridCol w:w="295"/>
            <w:gridCol w:w="295"/>
            <w:gridCol w:w="296"/>
            <w:gridCol w:w="295"/>
            <w:gridCol w:w="295"/>
            <w:gridCol w:w="295"/>
            <w:gridCol w:w="296"/>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2AC">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Responsável Legal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AD">
            <w:pPr>
              <w:spacing w:line="276" w:lineRule="auto"/>
              <w:rPr>
                <w:rFonts w:ascii="Helvetica Neue Light" w:cs="Helvetica Neue Light" w:eastAsia="Helvetica Neue Light" w:hAnsi="Helvetica Neue Light"/>
                <w:sz w:val="16"/>
                <w:szCs w:val="16"/>
              </w:rPr>
            </w:pPr>
            <w:r w:rsidDel="00000000" w:rsidR="00000000" w:rsidRPr="00000000">
              <w:rPr>
                <w:rtl w:val="0"/>
              </w:rPr>
            </w:r>
          </w:p>
        </w:tc>
        <w:tc>
          <w:tcPr>
            <w:gridSpan w:val="12"/>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2AE">
            <w:pPr>
              <w:spacing w:line="276" w:lineRule="auto"/>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CPF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B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C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spacing w:line="276"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2C8">
      <w:pPr>
        <w:spacing w:line="276" w:lineRule="auto"/>
        <w:ind w:left="284"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C9">
      <w:pPr>
        <w:pBdr>
          <w:top w:color="000000" w:space="1" w:sz="4" w:val="single"/>
          <w:left w:color="000000" w:space="4" w:sz="4" w:val="single"/>
          <w:bottom w:color="000000" w:space="1" w:sz="4" w:val="single"/>
          <w:right w:color="000000" w:space="4" w:sz="4" w:val="single"/>
        </w:pBdr>
        <w:shd w:fill="bdd7ee" w:val="clear"/>
        <w:ind w:left="284" w:right="52.204724409448886" w:hanging="142.2677165354331"/>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estes campos partem da premissa que o contratante dos serviços técnicos especializados possui natureza empresarial, o que corresponde ao cenário mais frequente nas ICTs. Adapte as informações necessárias em conformidade com o caso concreto.</w:t>
      </w:r>
    </w:p>
    <w:p w:rsidR="00000000" w:rsidDel="00000000" w:rsidP="00000000" w:rsidRDefault="00000000" w:rsidRPr="00000000" w14:paraId="000002CA">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B">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JUSTIFICATIVAS</w:t>
      </w:r>
      <w:r w:rsidDel="00000000" w:rsidR="00000000" w:rsidRPr="00000000">
        <w:rPr>
          <w:rtl w:val="0"/>
        </w:rPr>
      </w:r>
    </w:p>
    <w:tbl>
      <w:tblPr>
        <w:tblStyle w:val="Table14"/>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CC">
            <w:pP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Demonstrar a relevância do problema abordado, quando pertinente resumir o estado da arte relativo ao tema do projeto, evidenciando como os resultados previstos justificam sua execução</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2CD">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bl>
      <w:tblPr>
        <w:tblStyle w:val="Table15"/>
        <w:tblW w:w="963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39"/>
        <w:tblGridChange w:id="0">
          <w:tblGrid>
            <w:gridCol w:w="96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2CE">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2CF">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 retirado de um Contrato de Licenciamento e Transferência de Tecnologia celebrado pelo Instituto Biológico:</w:t>
            </w:r>
          </w:p>
          <w:p w:rsidR="00000000" w:rsidDel="00000000" w:rsidP="00000000" w:rsidRDefault="00000000" w:rsidRPr="00000000" w14:paraId="000002D0">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D1">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tecnologia do sistema de fermentação sólida de fungos em arroz já é de domínio público, porém necessita de um cuidado para a realização da manutenção das cepas na biofábrica, bem como o conhecimento dos processos de preparo de meio de cultura, esterilização, inoculação, incubação, secagem e formulação em arroz + fungo ou conídios puros. Para tanto, no plano de trabalho para manutenção, se faz um acompanhamento dos processos da biofábrica já instalada para a solução de problemas de contaminações e principalmente de armazenamento de produtos finais, com controle de qualidade e estabilidade das partículas infectivas dos fungos.</w:t>
            </w:r>
          </w:p>
          <w:p w:rsidR="00000000" w:rsidDel="00000000" w:rsidP="00000000" w:rsidRDefault="00000000" w:rsidRPr="00000000" w14:paraId="000002D2">
            <w:pPr>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2D3">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empresa, que já possui instalações e conhecimento no processo de fermentação de fungos em arroz, porém tem interesse em produzir as cepas IBCB 66 de Beauveria bassiana e IBCB 425 de Metarhizium anisopliae pertencentes à Coleção de Fungos Entomopatogênicos “Oldemar Cardim Abreu” da URL de Controle Biológico do Centro Avançado de Pesquisa em Proteção de Plantas e Saúde Animal, localizado em Campinas-SP”. </w:t>
            </w:r>
          </w:p>
          <w:p w:rsidR="00000000" w:rsidDel="00000000" w:rsidP="00000000" w:rsidRDefault="00000000" w:rsidRPr="00000000" w14:paraId="000002D4">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2D5">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D6">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D7">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DESCRIÇÃO DAS ATIVIDADES DE CONSULTORIA TÉCNICA E ASSESSORIA TECNOLÓGICA NECESSÁRIAS AO USO E EXPLORAÇÃO DA TECNOLOGIA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tbl>
      <w:tblPr>
        <w:tblStyle w:val="Table16"/>
        <w:tblW w:w="9765.0" w:type="dxa"/>
        <w:jc w:val="left"/>
        <w:tblInd w:w="-12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65"/>
        <w:tblGridChange w:id="0">
          <w:tblGrid>
            <w:gridCol w:w="9765"/>
          </w:tblGrid>
        </w:tblGridChange>
      </w:tblGrid>
      <w:tr>
        <w:trPr>
          <w:cantSplit w:val="0"/>
          <w:tblHeader w:val="0"/>
        </w:trPr>
        <w:tc>
          <w:tcPr/>
          <w:p w:rsidR="00000000" w:rsidDel="00000000" w:rsidP="00000000" w:rsidRDefault="00000000" w:rsidRPr="00000000" w14:paraId="000002D8">
            <w:pPr>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Descrever, aqui, quais as obrigações de consultoria técnica e assessoria tecnológica que integram a transferência de tecnologia</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2D9">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DA">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FORMA DE EXECUÇÃO</w:t>
      </w:r>
      <w:r w:rsidDel="00000000" w:rsidR="00000000" w:rsidRPr="00000000">
        <w:rPr>
          <w:rtl w:val="0"/>
        </w:rPr>
      </w:r>
    </w:p>
    <w:tbl>
      <w:tblPr>
        <w:tblStyle w:val="Table17"/>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DB">
            <w:pPr>
              <w:spacing w:line="276" w:lineRule="auto"/>
              <w:ind w:right="-172.7952755905511"/>
              <w:jc w:val="both"/>
              <w:rPr>
                <w:rFonts w:ascii="Helvetica Neue Light" w:cs="Helvetica Neue Light" w:eastAsia="Helvetica Neue Light" w:hAnsi="Helvetica Neue Light"/>
                <w:i w:val="1"/>
                <w:sz w:val="22"/>
                <w:szCs w:val="22"/>
              </w:rPr>
            </w:pP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Descreve quais os procedimentos e/ou quais os métodos serão utilizados para a execução do serviço</w:t>
            </w:r>
            <w:r w:rsidDel="00000000" w:rsidR="00000000" w:rsidRPr="00000000">
              <w:rPr>
                <w:rFonts w:ascii="Helvetica Neue Light" w:cs="Helvetica Neue Light" w:eastAsia="Helvetica Neue Light" w:hAnsi="Helvetica Neue Light"/>
                <w:i w:val="1"/>
                <w:sz w:val="22"/>
                <w:szCs w:val="22"/>
                <w:rtl w:val="0"/>
              </w:rPr>
              <w:t xml:space="preserve">]</w:t>
            </w:r>
          </w:p>
        </w:tc>
      </w:tr>
    </w:tbl>
    <w:p w:rsidR="00000000" w:rsidDel="00000000" w:rsidP="00000000" w:rsidRDefault="00000000" w:rsidRPr="00000000" w14:paraId="000002D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bl>
      <w:tblPr>
        <w:tblStyle w:val="Table18"/>
        <w:tblW w:w="963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39"/>
        <w:tblGridChange w:id="0">
          <w:tblGrid>
            <w:gridCol w:w="963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2D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2DE">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 retirado de um Contrato de Licenciamento e Transferência de Tecnologia celebrado pela UFMG, em que o licenciamento é dividido em fases correspondentes aos estudos clínicos, com reflexos inclusive no pagamento de royalties:</w:t>
            </w:r>
          </w:p>
          <w:p w:rsidR="00000000" w:rsidDel="00000000" w:rsidP="00000000" w:rsidRDefault="00000000" w:rsidRPr="00000000" w14:paraId="000002DF">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0">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tecnologia, objeto deste contrato, encontra-se em estágio de desenvolvimento pré-clínico compreendendo a avaliação da eficácia e estudos preliminares de toxicidade e segurança.</w:t>
            </w:r>
          </w:p>
          <w:p w:rsidR="00000000" w:rsidDel="00000000" w:rsidP="00000000" w:rsidRDefault="00000000" w:rsidRPr="00000000" w14:paraId="000002E1">
            <w:pPr>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2E2">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Parágrafo Primeiro - Para o desenvolvimento da tecnologia, a LICENCIADA deverá executar as seguintes etapas em seus respectivos prazos:</w:t>
            </w:r>
          </w:p>
          <w:p w:rsidR="00000000" w:rsidDel="00000000" w:rsidP="00000000" w:rsidRDefault="00000000" w:rsidRPr="00000000" w14:paraId="000002E3">
            <w:pPr>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2E4">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 TESTE PRÉ-CLÍNICOS E ESTUDO CLÍNICO – FASE I: Para execução do(s) teste(s) pré-clínico(s) e estudo clínico Fase I, a LICENCIADA deverá cumprir o prazo máximo de 2 (dois) anos, contados da data de assinatura do contrato de licenciamento.</w:t>
            </w:r>
          </w:p>
          <w:p w:rsidR="00000000" w:rsidDel="00000000" w:rsidP="00000000" w:rsidRDefault="00000000" w:rsidRPr="00000000" w14:paraId="000002E5">
            <w:pPr>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2E6">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 ESTUDO CLÍNICO – FASE II: Para execução da Fase II, a LICENCIADA deverá cumprir o prazo máximo de 2 (dois) anos, contados da data de comprovação da finalização da Fase I à UFMG através da apresentação dos resultados obtidos.</w:t>
            </w:r>
          </w:p>
          <w:p w:rsidR="00000000" w:rsidDel="00000000" w:rsidP="00000000" w:rsidRDefault="00000000" w:rsidRPr="00000000" w14:paraId="000002E7">
            <w:pPr>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2E8">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III- ESTUDO CLÍNICO – FASE III: Para execução da Fase III, a LICENCIADA deverá cumprir o prazo máximo de 2 (dois) anos, contados da data de comprovação da finalização da Fase II à UFMG através da apresentação dos resultados obtidos."</w:t>
            </w:r>
          </w:p>
          <w:p w:rsidR="00000000" w:rsidDel="00000000" w:rsidP="00000000" w:rsidRDefault="00000000" w:rsidRPr="00000000" w14:paraId="000002E9">
            <w:pPr>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2EA">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EB">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DIREITOS PRÉ-EXISTENTES RELACIONADOS AO OBJETO </w:t>
      </w:r>
      <w:r w:rsidDel="00000000" w:rsidR="00000000" w:rsidRPr="00000000">
        <w:rPr>
          <w:rtl w:val="0"/>
        </w:rPr>
      </w:r>
    </w:p>
    <w:tbl>
      <w:tblPr>
        <w:tblStyle w:val="Table19"/>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EC">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Se pertinente, descrever se existe algum direito de propriedade intelectual pré-existente que seja relacionado ao objeto da transferência de tecnologia]</w:t>
            </w:r>
            <w:r w:rsidDel="00000000" w:rsidR="00000000" w:rsidRPr="00000000">
              <w:rPr>
                <w:rtl w:val="0"/>
              </w:rPr>
            </w:r>
          </w:p>
        </w:tc>
      </w:tr>
    </w:tbl>
    <w:p w:rsidR="00000000" w:rsidDel="00000000" w:rsidP="00000000" w:rsidRDefault="00000000" w:rsidRPr="00000000" w14:paraId="000002ED">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EE">
      <w:pPr>
        <w:numPr>
          <w:ilvl w:val="0"/>
          <w:numId w:val="2"/>
        </w:numPr>
        <w:tabs>
          <w:tab w:val="left" w:leader="none" w:pos="2694"/>
        </w:tabs>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METAS E INDICADORES</w:t>
      </w:r>
      <w:r w:rsidDel="00000000" w:rsidR="00000000" w:rsidRPr="00000000">
        <w:rPr>
          <w:rtl w:val="0"/>
        </w:rPr>
      </w:r>
    </w:p>
    <w:tbl>
      <w:tblPr>
        <w:tblStyle w:val="Table20"/>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EF">
            <w:pPr>
              <w:jc w:val="both"/>
              <w:rPr>
                <w:rFonts w:ascii="Helvetica Neue Light" w:cs="Helvetica Neue Light" w:eastAsia="Helvetica Neue Light" w:hAnsi="Helvetica Neue Light"/>
                <w:i w:val="1"/>
                <w:sz w:val="22"/>
                <w:szCs w:val="22"/>
                <w:highlight w:val="yellow"/>
              </w:rPr>
            </w:pPr>
            <w:r w:rsidDel="00000000" w:rsidR="00000000" w:rsidRPr="00000000">
              <w:rPr>
                <w:rFonts w:ascii="Helvetica Neue Light" w:cs="Helvetica Neue Light" w:eastAsia="Helvetica Neue Light" w:hAnsi="Helvetica Neue Light"/>
                <w:i w:val="1"/>
                <w:sz w:val="22"/>
                <w:szCs w:val="22"/>
                <w:highlight w:val="yellow"/>
                <w:rtl w:val="0"/>
              </w:rPr>
              <w:t xml:space="preserve">[Listar quais são as metas principais que se pretende atingir com o projeto. Lembre-se que as metas devem ser específicas, mensuráveis, passíveis de serem atingidas, realistas e devem ser fundamentadas dentro de um período de tempo]. Exemplos:</w:t>
            </w:r>
          </w:p>
          <w:p w:rsidR="00000000" w:rsidDel="00000000" w:rsidP="00000000" w:rsidRDefault="00000000" w:rsidRPr="00000000" w14:paraId="000002F0">
            <w:pPr>
              <w:numPr>
                <w:ilvl w:val="0"/>
                <w:numId w:val="4"/>
              </w:numPr>
              <w:spacing w:line="276" w:lineRule="auto"/>
              <w:ind w:left="450" w:right="-377" w:hanging="360"/>
              <w:rPr>
                <w:rFonts w:ascii="Helvetica Neue Light" w:cs="Helvetica Neue Light" w:eastAsia="Helvetica Neue Light" w:hAnsi="Helvetica Neue Light"/>
                <w:i w:val="1"/>
                <w:sz w:val="22"/>
                <w:szCs w:val="22"/>
                <w:highlight w:val="yellow"/>
              </w:rPr>
            </w:pPr>
            <w:r w:rsidDel="00000000" w:rsidR="00000000" w:rsidRPr="00000000">
              <w:rPr>
                <w:rFonts w:ascii="Helvetica Neue Light" w:cs="Helvetica Neue Light" w:eastAsia="Helvetica Neue Light" w:hAnsi="Helvetica Neue Light"/>
                <w:i w:val="1"/>
                <w:sz w:val="22"/>
                <w:szCs w:val="22"/>
                <w:highlight w:val="yellow"/>
                <w:rtl w:val="0"/>
              </w:rPr>
              <w:t xml:space="preserve">Desenvolvimento de tratamentos .....................................</w:t>
            </w:r>
          </w:p>
          <w:p w:rsidR="00000000" w:rsidDel="00000000" w:rsidP="00000000" w:rsidRDefault="00000000" w:rsidRPr="00000000" w14:paraId="000002F1">
            <w:pPr>
              <w:numPr>
                <w:ilvl w:val="0"/>
                <w:numId w:val="4"/>
              </w:numPr>
              <w:spacing w:line="276" w:lineRule="auto"/>
              <w:ind w:left="450" w:right="-377" w:hanging="360"/>
              <w:rPr>
                <w:rFonts w:ascii="Helvetica Neue Light" w:cs="Helvetica Neue Light" w:eastAsia="Helvetica Neue Light" w:hAnsi="Helvetica Neue Light"/>
                <w:i w:val="1"/>
                <w:sz w:val="22"/>
                <w:szCs w:val="22"/>
                <w:highlight w:val="yellow"/>
              </w:rPr>
            </w:pPr>
            <w:r w:rsidDel="00000000" w:rsidR="00000000" w:rsidRPr="00000000">
              <w:rPr>
                <w:rFonts w:ascii="Helvetica Neue Light" w:cs="Helvetica Neue Light" w:eastAsia="Helvetica Neue Light" w:hAnsi="Helvetica Neue Light"/>
                <w:i w:val="1"/>
                <w:sz w:val="22"/>
                <w:szCs w:val="22"/>
                <w:highlight w:val="yellow"/>
                <w:rtl w:val="0"/>
              </w:rPr>
              <w:t xml:space="preserve">Estudo aprofundado .....................................</w:t>
            </w:r>
          </w:p>
          <w:p w:rsidR="00000000" w:rsidDel="00000000" w:rsidP="00000000" w:rsidRDefault="00000000" w:rsidRPr="00000000" w14:paraId="000002F2">
            <w:pPr>
              <w:numPr>
                <w:ilvl w:val="0"/>
                <w:numId w:val="4"/>
              </w:numPr>
              <w:spacing w:line="276" w:lineRule="auto"/>
              <w:ind w:left="450" w:right="-377" w:hanging="360"/>
              <w:rPr>
                <w:rFonts w:ascii="Helvetica Neue Light" w:cs="Helvetica Neue Light" w:eastAsia="Helvetica Neue Light" w:hAnsi="Helvetica Neue Light"/>
                <w:i w:val="1"/>
                <w:sz w:val="22"/>
                <w:szCs w:val="22"/>
                <w:highlight w:val="yellow"/>
              </w:rPr>
            </w:pPr>
            <w:r w:rsidDel="00000000" w:rsidR="00000000" w:rsidRPr="00000000">
              <w:rPr>
                <w:rFonts w:ascii="Helvetica Neue Light" w:cs="Helvetica Neue Light" w:eastAsia="Helvetica Neue Light" w:hAnsi="Helvetica Neue Light"/>
                <w:i w:val="1"/>
                <w:sz w:val="22"/>
                <w:szCs w:val="22"/>
                <w:highlight w:val="yellow"/>
                <w:rtl w:val="0"/>
              </w:rPr>
              <w:t xml:space="preserve">Caracterização .....................................]</w:t>
            </w:r>
          </w:p>
        </w:tc>
      </w:tr>
    </w:tbl>
    <w:p w:rsidR="00000000" w:rsidDel="00000000" w:rsidP="00000000" w:rsidRDefault="00000000" w:rsidRPr="00000000" w14:paraId="000002F3">
      <w:pPr>
        <w:widowControl w:val="0"/>
        <w:spacing w:line="276" w:lineRule="auto"/>
        <w:ind w:left="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F4">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Metas do projeto.</w:t>
      </w:r>
    </w:p>
    <w:tbl>
      <w:tblPr>
        <w:tblStyle w:val="Table21"/>
        <w:tblW w:w="96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721"/>
        <w:tblGridChange w:id="0">
          <w:tblGrid>
            <w:gridCol w:w="4957"/>
            <w:gridCol w:w="4721"/>
          </w:tblGrid>
        </w:tblGridChange>
      </w:tblGrid>
      <w:tr>
        <w:trPr>
          <w:cantSplit w:val="0"/>
          <w:tblHeader w:val="0"/>
        </w:trPr>
        <w:tc>
          <w:tcPr>
            <w:shd w:fill="2e75b5" w:val="clear"/>
            <w:vAlign w:val="center"/>
          </w:tcPr>
          <w:p w:rsidR="00000000" w:rsidDel="00000000" w:rsidP="00000000" w:rsidRDefault="00000000" w:rsidRPr="00000000" w14:paraId="000002F5">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Metas</w:t>
            </w:r>
          </w:p>
        </w:tc>
        <w:tc>
          <w:tcPr>
            <w:shd w:fill="2e75b5" w:val="clear"/>
            <w:vAlign w:val="center"/>
          </w:tcPr>
          <w:p w:rsidR="00000000" w:rsidDel="00000000" w:rsidP="00000000" w:rsidRDefault="00000000" w:rsidRPr="00000000" w14:paraId="000002F6">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Indicador de execução</w:t>
            </w:r>
          </w:p>
        </w:tc>
      </w:tr>
      <w:tr>
        <w:trPr>
          <w:cantSplit w:val="0"/>
          <w:tblHeader w:val="0"/>
        </w:trPr>
        <w:tc>
          <w:tcPr>
            <w:vAlign w:val="center"/>
          </w:tcPr>
          <w:p w:rsidR="00000000" w:rsidDel="00000000" w:rsidP="00000000" w:rsidRDefault="00000000" w:rsidRPr="00000000" w14:paraId="000002F7">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F8">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9">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FA">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F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FC">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GERENCIAMENTO DE RISCOS</w:t>
      </w:r>
      <w:r w:rsidDel="00000000" w:rsidR="00000000" w:rsidRPr="00000000">
        <w:rPr>
          <w:rtl w:val="0"/>
        </w:rPr>
      </w:r>
    </w:p>
    <w:p w:rsidR="00000000" w:rsidDel="00000000" w:rsidP="00000000" w:rsidRDefault="00000000" w:rsidRPr="00000000" w14:paraId="000002FD">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22"/>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rHeight w:val="651.767578125" w:hRule="atLeast"/>
          <w:tblHeader w:val="0"/>
        </w:trPr>
        <w:tc>
          <w:tcPr/>
          <w:p w:rsidR="00000000" w:rsidDel="00000000" w:rsidP="00000000" w:rsidRDefault="00000000" w:rsidRPr="00000000" w14:paraId="000002FE">
            <w:pPr>
              <w:ind w:right="75"/>
              <w:jc w:val="both"/>
              <w:rPr>
                <w:rFonts w:ascii="Helvetica Neue Light" w:cs="Helvetica Neue Light" w:eastAsia="Helvetica Neue Light" w:hAnsi="Helvetica Neue Light"/>
                <w:i w:val="1"/>
                <w:sz w:val="20"/>
                <w:szCs w:val="20"/>
                <w:highlight w:val="yellow"/>
              </w:rPr>
            </w:pPr>
            <w:r w:rsidDel="00000000" w:rsidR="00000000" w:rsidRPr="00000000">
              <w:rPr>
                <w:rFonts w:ascii="Helvetica Neue Light" w:cs="Helvetica Neue Light" w:eastAsia="Helvetica Neue Light" w:hAnsi="Helvetica Neue Light"/>
                <w:i w:val="1"/>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Listar quais são os principais riscos específicos envolvendo a transferência de tecnologia Sugere-se preencher os campos “Probabilidade” e “Impacto” com algum desses termos: a) Desprezível; b) Baixo; c) Moderado; d) Alto; e)Muito alto</w:t>
            </w:r>
            <w:r w:rsidDel="00000000" w:rsidR="00000000" w:rsidRPr="00000000">
              <w:rPr>
                <w:rFonts w:ascii="Helvetica Neue Light" w:cs="Helvetica Neue Light" w:eastAsia="Helvetica Neue Light" w:hAnsi="Helvetica Neue Light"/>
                <w:i w:val="1"/>
                <w:sz w:val="20"/>
                <w:szCs w:val="20"/>
                <w:rtl w:val="0"/>
              </w:rPr>
              <w:t xml:space="preserve">]</w:t>
            </w:r>
            <w:r w:rsidDel="00000000" w:rsidR="00000000" w:rsidRPr="00000000">
              <w:rPr>
                <w:rtl w:val="0"/>
              </w:rPr>
            </w:r>
          </w:p>
        </w:tc>
      </w:tr>
    </w:tbl>
    <w:p w:rsidR="00000000" w:rsidDel="00000000" w:rsidP="00000000" w:rsidRDefault="00000000" w:rsidRPr="00000000" w14:paraId="000002FF">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300">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Gestão de riscos.</w:t>
      </w:r>
    </w:p>
    <w:tbl>
      <w:tblPr>
        <w:tblStyle w:val="Table23"/>
        <w:tblW w:w="955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51"/>
        <w:gridCol w:w="1663"/>
        <w:gridCol w:w="2812"/>
        <w:gridCol w:w="2932"/>
        <w:tblGridChange w:id="0">
          <w:tblGrid>
            <w:gridCol w:w="2151"/>
            <w:gridCol w:w="1663"/>
            <w:gridCol w:w="2812"/>
            <w:gridCol w:w="2932"/>
          </w:tblGrid>
        </w:tblGridChange>
      </w:tblGrid>
      <w:tr>
        <w:trPr>
          <w:cantSplit w:val="0"/>
          <w:trHeight w:val="379" w:hRule="atLeast"/>
          <w:tblHeader w:val="0"/>
        </w:trPr>
        <w:tc>
          <w:tcPr>
            <w:shd w:fill="2e75b5" w:val="clear"/>
            <w:vAlign w:val="center"/>
          </w:tcPr>
          <w:p w:rsidR="00000000" w:rsidDel="00000000" w:rsidP="00000000" w:rsidRDefault="00000000" w:rsidRPr="00000000" w14:paraId="00000301">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Descrição do Risco</w:t>
            </w:r>
          </w:p>
        </w:tc>
        <w:tc>
          <w:tcPr>
            <w:shd w:fill="2e75b5" w:val="clear"/>
            <w:vAlign w:val="center"/>
          </w:tcPr>
          <w:p w:rsidR="00000000" w:rsidDel="00000000" w:rsidP="00000000" w:rsidRDefault="00000000" w:rsidRPr="00000000" w14:paraId="00000302">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Probabilidade de Ocorrência</w:t>
            </w:r>
          </w:p>
        </w:tc>
        <w:tc>
          <w:tcPr>
            <w:shd w:fill="2e75b5" w:val="clear"/>
            <w:vAlign w:val="center"/>
          </w:tcPr>
          <w:p w:rsidR="00000000" w:rsidDel="00000000" w:rsidP="00000000" w:rsidRDefault="00000000" w:rsidRPr="00000000" w14:paraId="00000303">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Impacto</w:t>
            </w:r>
          </w:p>
        </w:tc>
        <w:tc>
          <w:tcPr>
            <w:shd w:fill="2e75b5" w:val="clear"/>
            <w:vAlign w:val="center"/>
          </w:tcPr>
          <w:p w:rsidR="00000000" w:rsidDel="00000000" w:rsidP="00000000" w:rsidRDefault="00000000" w:rsidRPr="00000000" w14:paraId="00000304">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Ação para controle</w:t>
            </w:r>
          </w:p>
        </w:tc>
      </w:tr>
      <w:tr>
        <w:trPr>
          <w:cantSplit w:val="0"/>
          <w:trHeight w:val="379" w:hRule="atLeast"/>
          <w:tblHeader w:val="0"/>
        </w:trPr>
        <w:tc>
          <w:tcPr/>
          <w:p w:rsidR="00000000" w:rsidDel="00000000" w:rsidP="00000000" w:rsidRDefault="00000000" w:rsidRPr="00000000" w14:paraId="00000305">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6">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8">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309">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A">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C">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30D">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E">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0F">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10">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311">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12">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13">
      <w:pPr>
        <w:numPr>
          <w:ilvl w:val="0"/>
          <w:numId w:val="2"/>
        </w:numPr>
        <w:tabs>
          <w:tab w:val="left" w:leader="none" w:pos="426"/>
        </w:tabs>
        <w:spacing w:line="276" w:lineRule="auto"/>
        <w:ind w:left="425.19685039370086" w:hanging="425.19685039370086"/>
        <w:rPr/>
      </w:pPr>
      <w:r w:rsidDel="00000000" w:rsidR="00000000" w:rsidRPr="00000000">
        <w:rPr>
          <w:rFonts w:ascii="Helvetica Neue" w:cs="Helvetica Neue" w:eastAsia="Helvetica Neue" w:hAnsi="Helvetica Neue"/>
          <w:b w:val="1"/>
          <w:color w:val="3a7db9"/>
          <w:rtl w:val="0"/>
        </w:rPr>
        <w:t xml:space="preserve">MATERIAIS E RECURSOS HUMANOS</w:t>
      </w:r>
      <w:r w:rsidDel="00000000" w:rsidR="00000000" w:rsidRPr="00000000">
        <w:rPr>
          <w:rtl w:val="0"/>
        </w:rPr>
      </w:r>
    </w:p>
    <w:tbl>
      <w:tblPr>
        <w:tblStyle w:val="Table24"/>
        <w:tblW w:w="962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14">
            <w:pPr>
              <w:jc w:val="both"/>
              <w:rPr>
                <w:rFonts w:ascii="Helvetica Neue Light" w:cs="Helvetica Neue Light" w:eastAsia="Helvetica Neue Light" w:hAnsi="Helvetica Neue Light"/>
                <w:i w:val="1"/>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[Indicar os materiais, amostras, mudas, bem como eventuais locais de realização e os recursos humanos das partes necessários à realização do objeto]</w:t>
            </w:r>
          </w:p>
        </w:tc>
      </w:tr>
    </w:tbl>
    <w:p w:rsidR="00000000" w:rsidDel="00000000" w:rsidP="00000000" w:rsidRDefault="00000000" w:rsidRPr="00000000" w14:paraId="00000315">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1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Recursos humanos participantes do projeto.</w:t>
      </w:r>
    </w:p>
    <w:tbl>
      <w:tblPr>
        <w:tblStyle w:val="Table25"/>
        <w:tblW w:w="96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0"/>
        <w:gridCol w:w="3053"/>
        <w:gridCol w:w="3465"/>
        <w:tblGridChange w:id="0">
          <w:tblGrid>
            <w:gridCol w:w="3160"/>
            <w:gridCol w:w="3053"/>
            <w:gridCol w:w="3465"/>
          </w:tblGrid>
        </w:tblGridChange>
      </w:tblGrid>
      <w:tr>
        <w:trPr>
          <w:cantSplit w:val="0"/>
          <w:tblHeader w:val="0"/>
        </w:trPr>
        <w:tc>
          <w:tcPr>
            <w:shd w:fill="2e75b5" w:val="clear"/>
          </w:tcPr>
          <w:p w:rsidR="00000000" w:rsidDel="00000000" w:rsidP="00000000" w:rsidRDefault="00000000" w:rsidRPr="00000000" w14:paraId="00000317">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Nome</w:t>
            </w:r>
          </w:p>
        </w:tc>
        <w:tc>
          <w:tcPr>
            <w:shd w:fill="2e75b5" w:val="clear"/>
          </w:tcPr>
          <w:p w:rsidR="00000000" w:rsidDel="00000000" w:rsidP="00000000" w:rsidRDefault="00000000" w:rsidRPr="00000000" w14:paraId="00000318">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Local</w:t>
            </w:r>
          </w:p>
        </w:tc>
        <w:tc>
          <w:tcPr>
            <w:shd w:fill="2e75b5" w:val="clear"/>
          </w:tcPr>
          <w:p w:rsidR="00000000" w:rsidDel="00000000" w:rsidP="00000000" w:rsidRDefault="00000000" w:rsidRPr="00000000" w14:paraId="00000319">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Função/Atividade no Projeto</w:t>
            </w:r>
          </w:p>
        </w:tc>
      </w:tr>
      <w:tr>
        <w:trPr>
          <w:cantSplit w:val="0"/>
          <w:tblHeader w:val="0"/>
        </w:trPr>
        <w:tc>
          <w:tcPr/>
          <w:p w:rsidR="00000000" w:rsidDel="00000000" w:rsidP="00000000" w:rsidRDefault="00000000" w:rsidRPr="00000000" w14:paraId="0000031A">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1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1C">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1D">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1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1F">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0">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1">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2">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3">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4">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5">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6">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8">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9">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A">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C">
            <w:pPr>
              <w:spacing w:line="276" w:lineRule="auto"/>
              <w:ind w:firstLine="34"/>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D">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32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32F">
      <w:pPr>
        <w:spacing w:line="276" w:lineRule="auto"/>
        <w:ind w:left="360" w:right="-377" w:firstLine="0"/>
        <w:rPr>
          <w:rFonts w:ascii="Helvetica Neue" w:cs="Helvetica Neue" w:eastAsia="Helvetica Neue" w:hAnsi="Helvetica Neue"/>
          <w:b w:val="1"/>
        </w:rPr>
        <w:sectPr>
          <w:headerReference r:id="rId20" w:type="default"/>
          <w:headerReference r:id="rId21" w:type="first"/>
          <w:footerReference r:id="rId22" w:type="default"/>
          <w:footerReference r:id="rId23" w:type="first"/>
          <w:pgSz w:h="15840" w:w="12240" w:orient="portrait"/>
          <w:pgMar w:bottom="1134" w:top="1134" w:left="1417.3228346456694" w:right="1134" w:header="709" w:footer="709"/>
          <w:pgNumType w:start="1"/>
          <w:titlePg w:val="1"/>
        </w:sectPr>
      </w:pPr>
      <w:r w:rsidDel="00000000" w:rsidR="00000000" w:rsidRPr="00000000">
        <w:rPr>
          <w:rtl w:val="0"/>
        </w:rPr>
      </w:r>
    </w:p>
    <w:p w:rsidR="00000000" w:rsidDel="00000000" w:rsidP="00000000" w:rsidRDefault="00000000" w:rsidRPr="00000000" w14:paraId="00000330">
      <w:pPr>
        <w:numPr>
          <w:ilvl w:val="0"/>
          <w:numId w:val="2"/>
        </w:numPr>
        <w:spacing w:line="276" w:lineRule="auto"/>
        <w:ind w:left="425.19685039370086" w:hanging="425.19685039370086"/>
        <w:jc w:val="both"/>
        <w:rPr/>
      </w:pPr>
      <w:r w:rsidDel="00000000" w:rsidR="00000000" w:rsidRPr="00000000">
        <w:rPr>
          <w:rFonts w:ascii="Helvetica Neue" w:cs="Helvetica Neue" w:eastAsia="Helvetica Neue" w:hAnsi="Helvetica Neue"/>
          <w:b w:val="1"/>
          <w:color w:val="3a7db9"/>
          <w:rtl w:val="0"/>
        </w:rPr>
        <w:t xml:space="preserve">CRONOGRAMA DE EXECUÇÃO </w:t>
      </w:r>
      <w:r w:rsidDel="00000000" w:rsidR="00000000" w:rsidRPr="00000000">
        <w:rPr>
          <w:rtl w:val="0"/>
        </w:rPr>
      </w:r>
    </w:p>
    <w:p w:rsidR="00000000" w:rsidDel="00000000" w:rsidP="00000000" w:rsidRDefault="00000000" w:rsidRPr="00000000" w14:paraId="00000331">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26"/>
        <w:tblW w:w="13603.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603"/>
        <w:tblGridChange w:id="0">
          <w:tblGrid>
            <w:gridCol w:w="13603"/>
          </w:tblGrid>
        </w:tblGridChange>
      </w:tblGrid>
      <w:tr>
        <w:trPr>
          <w:cantSplit w:val="0"/>
          <w:tblHeader w:val="0"/>
        </w:trPr>
        <w:tc>
          <w:tcPr/>
          <w:p w:rsidR="00000000" w:rsidDel="00000000" w:rsidP="00000000" w:rsidRDefault="00000000" w:rsidRPr="00000000" w14:paraId="00000332">
            <w:pPr>
              <w:ind w:right="-377"/>
              <w:jc w:val="both"/>
              <w:rPr>
                <w:rFonts w:ascii="Helvetica Neue Light" w:cs="Helvetica Neue Light" w:eastAsia="Helvetica Neue Light" w:hAnsi="Helvetica Neue Light"/>
                <w:i w:val="1"/>
                <w:sz w:val="22"/>
                <w:szCs w:val="22"/>
                <w:highlight w:val="yellow"/>
              </w:rPr>
            </w:pP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Apresentar previsão de início e fim das etapas ou fases de execução apresentadas acima. A tabela abaixo é apenas um exemplo</w:t>
            </w: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tl w:val="0"/>
              </w:rPr>
            </w:r>
          </w:p>
        </w:tc>
      </w:tr>
    </w:tbl>
    <w:p w:rsidR="00000000" w:rsidDel="00000000" w:rsidP="00000000" w:rsidRDefault="00000000" w:rsidRPr="00000000" w14:paraId="00000333">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334">
      <w:pPr>
        <w:spacing w:line="276" w:lineRule="auto"/>
        <w:jc w:val="center"/>
        <w:rPr>
          <w:rFonts w:ascii="Helvetica Neue Light" w:cs="Helvetica Neue Light" w:eastAsia="Helvetica Neue Light" w:hAnsi="Helvetica Neue Light"/>
          <w:i w:val="1"/>
          <w:color w:val="002060"/>
          <w:sz w:val="22"/>
          <w:szCs w:val="22"/>
        </w:rPr>
      </w:pPr>
      <w:r w:rsidDel="00000000" w:rsidR="00000000" w:rsidRPr="00000000">
        <w:rPr>
          <w:rFonts w:ascii="Helvetica Neue Light" w:cs="Helvetica Neue Light" w:eastAsia="Helvetica Neue Light" w:hAnsi="Helvetica Neue Light"/>
          <w:sz w:val="20"/>
          <w:szCs w:val="20"/>
          <w:rtl w:val="0"/>
        </w:rPr>
        <w:t xml:space="preserve">Tabela : Cronograma de execução das etapas ou fases de execução</w:t>
      </w:r>
      <w:r w:rsidDel="00000000" w:rsidR="00000000" w:rsidRPr="00000000">
        <w:rPr>
          <w:rtl w:val="0"/>
        </w:rPr>
      </w:r>
    </w:p>
    <w:tbl>
      <w:tblPr>
        <w:tblStyle w:val="Table27"/>
        <w:tblW w:w="14018.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
        <w:gridCol w:w="3000"/>
        <w:gridCol w:w="1756"/>
        <w:gridCol w:w="1134"/>
        <w:gridCol w:w="1417"/>
        <w:gridCol w:w="1350"/>
        <w:gridCol w:w="1228"/>
        <w:gridCol w:w="1394"/>
        <w:gridCol w:w="2001"/>
        <w:tblGridChange w:id="0">
          <w:tblGrid>
            <w:gridCol w:w="739"/>
            <w:gridCol w:w="3000"/>
            <w:gridCol w:w="1756"/>
            <w:gridCol w:w="1134"/>
            <w:gridCol w:w="1417"/>
            <w:gridCol w:w="1350"/>
            <w:gridCol w:w="1228"/>
            <w:gridCol w:w="1394"/>
            <w:gridCol w:w="2001"/>
          </w:tblGrid>
        </w:tblGridChange>
      </w:tblGrid>
      <w:tr>
        <w:trPr>
          <w:cantSplit w:val="0"/>
          <w:trHeight w:val="170" w:hRule="atLeast"/>
          <w:tblHeader w:val="0"/>
        </w:trPr>
        <w:tc>
          <w:tcPr>
            <w:gridSpan w:val="2"/>
            <w:shd w:fill="deebf6" w:val="clear"/>
          </w:tcPr>
          <w:p w:rsidR="00000000" w:rsidDel="00000000" w:rsidP="00000000" w:rsidRDefault="00000000" w:rsidRPr="00000000" w14:paraId="00000335">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ETAPAS OU FASES DE EXECUÇÃO</w:t>
            </w:r>
          </w:p>
        </w:tc>
        <w:tc>
          <w:tcPr>
            <w:vMerge w:val="restart"/>
            <w:shd w:fill="deebf6" w:val="clear"/>
          </w:tcPr>
          <w:p w:rsidR="00000000" w:rsidDel="00000000" w:rsidP="00000000" w:rsidRDefault="00000000" w:rsidRPr="00000000" w14:paraId="0000033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33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33E">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34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34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34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34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34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34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34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4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4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5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5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5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5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5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5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6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6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6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6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6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6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374">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37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37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37D">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 SEMESTRE</w:t>
            </w:r>
          </w:p>
        </w:tc>
        <w:tc>
          <w:tcPr>
            <w:vMerge w:val="continue"/>
            <w:shd w:fill="deebf6"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38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JAN</w:t>
            </w:r>
          </w:p>
        </w:tc>
        <w:tc>
          <w:tcPr>
            <w:shd w:fill="deebf6" w:val="clear"/>
          </w:tcPr>
          <w:p w:rsidR="00000000" w:rsidDel="00000000" w:rsidP="00000000" w:rsidRDefault="00000000" w:rsidRPr="00000000" w14:paraId="0000038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FEV</w:t>
            </w:r>
          </w:p>
        </w:tc>
        <w:tc>
          <w:tcPr>
            <w:shd w:fill="deebf6" w:val="clear"/>
          </w:tcPr>
          <w:p w:rsidR="00000000" w:rsidDel="00000000" w:rsidP="00000000" w:rsidRDefault="00000000" w:rsidRPr="00000000" w14:paraId="0000038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w:t>
            </w:r>
          </w:p>
        </w:tc>
        <w:tc>
          <w:tcPr>
            <w:shd w:fill="deebf6" w:val="clear"/>
          </w:tcPr>
          <w:p w:rsidR="00000000" w:rsidDel="00000000" w:rsidP="00000000" w:rsidRDefault="00000000" w:rsidRPr="00000000" w14:paraId="0000038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ABR</w:t>
            </w:r>
          </w:p>
        </w:tc>
        <w:tc>
          <w:tcPr>
            <w:shd w:fill="deebf6" w:val="clear"/>
          </w:tcPr>
          <w:p w:rsidR="00000000" w:rsidDel="00000000" w:rsidP="00000000" w:rsidRDefault="00000000" w:rsidRPr="00000000" w14:paraId="0000038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MAI</w:t>
            </w:r>
          </w:p>
        </w:tc>
        <w:tc>
          <w:tcPr>
            <w:shd w:fill="deebf6" w:val="clear"/>
          </w:tcPr>
          <w:p w:rsidR="00000000" w:rsidDel="00000000" w:rsidP="00000000" w:rsidRDefault="00000000" w:rsidRPr="00000000" w14:paraId="0000038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JUN</w:t>
            </w:r>
          </w:p>
        </w:tc>
      </w:tr>
      <w:tr>
        <w:trPr>
          <w:cantSplit w:val="0"/>
          <w:trHeight w:val="170" w:hRule="atLeast"/>
          <w:tblHeader w:val="0"/>
        </w:trPr>
        <w:tc>
          <w:tcPr>
            <w:shd w:fill="deebf6" w:val="clear"/>
          </w:tcPr>
          <w:p w:rsidR="00000000" w:rsidDel="00000000" w:rsidP="00000000" w:rsidRDefault="00000000" w:rsidRPr="00000000" w14:paraId="0000038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8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8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8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9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9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9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9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9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A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A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A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A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A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A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3B3">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3B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3B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3BC">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3B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3C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3C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3C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3C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3C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3C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C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C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C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C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C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D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D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D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D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D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E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E1">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E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E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EA">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E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E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F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F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F2">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F3">
      <w:pPr>
        <w:spacing w:line="276" w:lineRule="auto"/>
        <w:ind w:right="-377"/>
        <w:rPr>
          <w:rFonts w:ascii="Helvetica Neue Light" w:cs="Helvetica Neue Light" w:eastAsia="Helvetica Neue Light" w:hAnsi="Helvetica Neue Light"/>
          <w:i w:val="1"/>
          <w:sz w:val="22"/>
          <w:szCs w:val="22"/>
        </w:rPr>
        <w:sectPr>
          <w:type w:val="nextPage"/>
          <w:pgSz w:h="12240" w:w="15840" w:orient="landscape"/>
          <w:pgMar w:bottom="1134" w:top="1418" w:left="1134" w:right="1134" w:header="709" w:footer="709"/>
        </w:sectPr>
      </w:pPr>
      <w:r w:rsidDel="00000000" w:rsidR="00000000" w:rsidRPr="00000000">
        <w:rPr>
          <w:rtl w:val="0"/>
        </w:rPr>
      </w:r>
    </w:p>
    <w:p w:rsidR="00000000" w:rsidDel="00000000" w:rsidP="00000000" w:rsidRDefault="00000000" w:rsidRPr="00000000" w14:paraId="000003F4">
      <w:pPr>
        <w:numPr>
          <w:ilvl w:val="0"/>
          <w:numId w:val="2"/>
        </w:numPr>
        <w:spacing w:line="276" w:lineRule="auto"/>
        <w:ind w:left="425.19685039370086" w:hanging="425.19685039370086"/>
        <w:rPr/>
      </w:pPr>
      <w:r w:rsidDel="00000000" w:rsidR="00000000" w:rsidRPr="00000000">
        <w:rPr>
          <w:rFonts w:ascii="Helvetica Neue" w:cs="Helvetica Neue" w:eastAsia="Helvetica Neue" w:hAnsi="Helvetica Neue"/>
          <w:b w:val="1"/>
          <w:color w:val="2e75b5"/>
          <w:rtl w:val="0"/>
        </w:rPr>
        <w:t xml:space="preserve">LOCAIS DE REALIZAÇÃO, EQUIPE TÉCNICA E COORDENAÇÃO</w:t>
      </w:r>
      <w:r w:rsidDel="00000000" w:rsidR="00000000" w:rsidRPr="00000000">
        <w:rPr>
          <w:rtl w:val="0"/>
        </w:rPr>
      </w:r>
    </w:p>
    <w:tbl>
      <w:tblPr>
        <w:tblStyle w:val="Table28"/>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F5">
            <w:pPr>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O projeto será realizado no laboratório .............., situado no Prédio .............., Xº andar. O coordenador do projeto será ............... Participarão do projeto os colaboradores apresentados na tabela a seguir</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3F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F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Recursos humanos participantes do projeto.</w:t>
      </w:r>
    </w:p>
    <w:tbl>
      <w:tblPr>
        <w:tblStyle w:val="Table29"/>
        <w:tblW w:w="96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9"/>
        <w:gridCol w:w="3032"/>
        <w:gridCol w:w="3451"/>
        <w:tblGridChange w:id="0">
          <w:tblGrid>
            <w:gridCol w:w="3139"/>
            <w:gridCol w:w="3032"/>
            <w:gridCol w:w="3451"/>
          </w:tblGrid>
        </w:tblGridChange>
      </w:tblGrid>
      <w:tr>
        <w:trPr>
          <w:cantSplit w:val="0"/>
          <w:tblHeader w:val="0"/>
        </w:trPr>
        <w:tc>
          <w:tcPr>
            <w:shd w:fill="2e75b5" w:val="clear"/>
          </w:tcPr>
          <w:p w:rsidR="00000000" w:rsidDel="00000000" w:rsidP="00000000" w:rsidRDefault="00000000" w:rsidRPr="00000000" w14:paraId="000003F8">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Nome</w:t>
            </w:r>
          </w:p>
        </w:tc>
        <w:tc>
          <w:tcPr>
            <w:shd w:fill="2e75b5" w:val="clear"/>
          </w:tcPr>
          <w:p w:rsidR="00000000" w:rsidDel="00000000" w:rsidP="00000000" w:rsidRDefault="00000000" w:rsidRPr="00000000" w14:paraId="000003F9">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Local</w:t>
            </w:r>
          </w:p>
        </w:tc>
        <w:tc>
          <w:tcPr>
            <w:shd w:fill="2e75b5" w:val="clear"/>
          </w:tcPr>
          <w:p w:rsidR="00000000" w:rsidDel="00000000" w:rsidP="00000000" w:rsidRDefault="00000000" w:rsidRPr="00000000" w14:paraId="000003FA">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Função/Atividade no Projeto</w:t>
            </w:r>
          </w:p>
        </w:tc>
      </w:tr>
      <w:tr>
        <w:trPr>
          <w:cantSplit w:val="0"/>
          <w:tblHeader w:val="0"/>
        </w:trPr>
        <w:tc>
          <w:tcPr/>
          <w:p w:rsidR="00000000" w:rsidDel="00000000" w:rsidP="00000000" w:rsidRDefault="00000000" w:rsidRPr="00000000" w14:paraId="000003FB">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FC">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FD">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FE">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FF">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0">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401">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2">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3">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404">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5">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6">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407">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8">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9">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40A">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B">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C">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40D">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E">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40F">
            <w:pPr>
              <w:spacing w:line="276" w:lineRule="auto"/>
              <w:jc w:val="both"/>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410">
      <w:pPr>
        <w:spacing w:line="276" w:lineRule="auto"/>
        <w:ind w:left="360" w:right="-37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11">
      <w:pPr>
        <w:numPr>
          <w:ilvl w:val="0"/>
          <w:numId w:val="2"/>
        </w:numPr>
        <w:spacing w:line="276" w:lineRule="auto"/>
        <w:ind w:left="425.19685039370086" w:hanging="425.19685039370086"/>
        <w:rPr/>
      </w:pPr>
      <w:r w:rsidDel="00000000" w:rsidR="00000000" w:rsidRPr="00000000">
        <w:rPr>
          <w:rFonts w:ascii="Helvetica Neue" w:cs="Helvetica Neue" w:eastAsia="Helvetica Neue" w:hAnsi="Helvetica Neue"/>
          <w:b w:val="1"/>
          <w:color w:val="2e75b5"/>
          <w:rtl w:val="0"/>
        </w:rPr>
        <w:t xml:space="preserve">CRONOGRAMA DE PAGAMENTO DOS ROYALTIES E REMUNERAÇÃO</w:t>
      </w:r>
      <w:r w:rsidDel="00000000" w:rsidR="00000000" w:rsidRPr="00000000">
        <w:rPr>
          <w:rtl w:val="0"/>
        </w:rPr>
      </w:r>
    </w:p>
    <w:tbl>
      <w:tblPr>
        <w:tblStyle w:val="Table30"/>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412">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A tabela seguinte apresenta o cronograma de pagamentos a serem realizados pelo contratante</w:t>
            </w: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tl w:val="0"/>
              </w:rPr>
            </w:r>
          </w:p>
        </w:tc>
      </w:tr>
    </w:tbl>
    <w:p w:rsidR="00000000" w:rsidDel="00000000" w:rsidP="00000000" w:rsidRDefault="00000000" w:rsidRPr="00000000" w14:paraId="00000413">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14">
      <w:pPr>
        <w:numPr>
          <w:ilvl w:val="0"/>
          <w:numId w:val="2"/>
        </w:numPr>
        <w:spacing w:line="276" w:lineRule="auto"/>
        <w:ind w:left="425.19685039370086" w:hanging="425.19685039370086"/>
        <w:rPr/>
      </w:pPr>
      <w:r w:rsidDel="00000000" w:rsidR="00000000" w:rsidRPr="00000000">
        <w:rPr>
          <w:rFonts w:ascii="Helvetica Neue" w:cs="Helvetica Neue" w:eastAsia="Helvetica Neue" w:hAnsi="Helvetica Neue"/>
          <w:b w:val="1"/>
          <w:color w:val="2e75b5"/>
          <w:rtl w:val="0"/>
        </w:rPr>
        <w:t xml:space="preserve">PROJETO(S) ASSOCIADO(S) </w:t>
      </w:r>
      <w:r w:rsidDel="00000000" w:rsidR="00000000" w:rsidRPr="00000000">
        <w:rPr>
          <w:rtl w:val="0"/>
        </w:rPr>
      </w:r>
    </w:p>
    <w:tbl>
      <w:tblPr>
        <w:tblStyle w:val="Table31"/>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415">
            <w:pPr>
              <w:spacing w:line="276" w:lineRule="auto"/>
              <w:jc w:val="both"/>
              <w:rPr>
                <w:rFonts w:ascii="Helvetica Neue Light" w:cs="Helvetica Neue Light" w:eastAsia="Helvetica Neue Light" w:hAnsi="Helvetica Neue Light"/>
                <w:i w:val="1"/>
                <w:sz w:val="22"/>
                <w:szCs w:val="22"/>
              </w:rPr>
            </w:pP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Esse tópico deve descrever, quando houver, projetos de pesquisa a cargo da LICENCIANTE ou da contratante que tenham alguma relação com a transferência de tecnologia ou o licenciamento de propriedade intelectual tratados neste instrumento]</w:t>
            </w:r>
            <w:r w:rsidDel="00000000" w:rsidR="00000000" w:rsidRPr="00000000">
              <w:rPr>
                <w:rtl w:val="0"/>
              </w:rPr>
            </w:r>
          </w:p>
        </w:tc>
      </w:tr>
    </w:tbl>
    <w:p w:rsidR="00000000" w:rsidDel="00000000" w:rsidP="00000000" w:rsidRDefault="00000000" w:rsidRPr="00000000" w14:paraId="00000416">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1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418">
      <w:pPr>
        <w:spacing w:line="276" w:lineRule="auto"/>
        <w:rPr>
          <w:rFonts w:ascii="Helvetica Neue" w:cs="Helvetica Neue" w:eastAsia="Helvetica Neue" w:hAnsi="Helvetica Neue"/>
          <w:b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4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8k9vvcp7epuv" w:id="23"/>
      <w:bookmarkEnd w:id="23"/>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II</w:t>
      </w:r>
    </w:p>
    <w:p w:rsidR="00000000" w:rsidDel="00000000" w:rsidP="00000000" w:rsidRDefault="00000000" w:rsidRPr="00000000" w14:paraId="0000041A">
      <w:pPr>
        <w:pStyle w:val="Heading1"/>
        <w:keepNext w:val="1"/>
        <w:keepLines w:val="1"/>
        <w:tabs>
          <w:tab w:val="left" w:leader="none" w:pos="720"/>
        </w:tabs>
        <w:spacing w:after="288" w:before="288" w:line="312" w:lineRule="auto"/>
        <w:ind w:left="720" w:firstLine="0"/>
        <w:jc w:val="center"/>
        <w:rPr>
          <w:vertAlign w:val="baseline"/>
        </w:rPr>
      </w:pPr>
      <w:bookmarkStart w:colFirst="0" w:colLast="0" w:name="_heading=h.cooarctarx7b" w:id="24"/>
      <w:bookmarkEnd w:id="24"/>
      <w:r w:rsidDel="00000000" w:rsidR="00000000" w:rsidRPr="00000000">
        <w:rPr>
          <w:vertAlign w:val="baseline"/>
          <w:rtl w:val="0"/>
        </w:rPr>
        <w:t xml:space="preserve">[</w:t>
      </w:r>
      <w:r w:rsidDel="00000000" w:rsidR="00000000" w:rsidRPr="00000000">
        <w:rPr>
          <w:highlight w:val="yellow"/>
          <w:vertAlign w:val="baseline"/>
          <w:rtl w:val="0"/>
        </w:rPr>
        <w:t xml:space="preserve">CÓPIA DO ATO NORMATIVO QUE DISPÕE SOBRE MULTAS E PENALIDADES ADMINISTRATIVAS NO ÓRGÃO OU ENTIDADE</w:t>
      </w:r>
      <w:r w:rsidDel="00000000" w:rsidR="00000000" w:rsidRPr="00000000">
        <w:rPr>
          <w:vertAlign w:val="baseline"/>
          <w:rtl w:val="0"/>
        </w:rPr>
        <w:t xml:space="preserve">]</w:t>
      </w:r>
    </w:p>
    <w:p w:rsidR="00000000" w:rsidDel="00000000" w:rsidP="00000000" w:rsidRDefault="00000000" w:rsidRPr="00000000" w14:paraId="0000041B">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sz w:val="20"/>
          <w:szCs w:val="20"/>
          <w:rtl w:val="0"/>
        </w:rPr>
        <w:t xml:space="preserve">OBS: O órgão ou entidade deverá inserir neste Anexo a cópia do ato normativo que disciplina a aplicação de sanções administrativas no seu âmbito de atuação, se houver. </w:t>
      </w:r>
      <w:r w:rsidDel="00000000" w:rsidR="00000000" w:rsidRPr="00000000">
        <w:rPr>
          <w:rtl w:val="0"/>
        </w:rPr>
      </w:r>
    </w:p>
    <w:p w:rsidR="00000000" w:rsidDel="00000000" w:rsidP="00000000" w:rsidRDefault="00000000" w:rsidRPr="00000000" w14:paraId="0000041C">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1D">
      <w:pPr>
        <w:spacing w:line="276" w:lineRule="auto"/>
        <w:rPr>
          <w:rFonts w:ascii="Helvetica Neue" w:cs="Helvetica Neue" w:eastAsia="Helvetica Neue" w:hAnsi="Helvetica Neue"/>
          <w:b w:val="1"/>
          <w:color w:val="2e75b5"/>
        </w:rPr>
      </w:pPr>
      <w:r w:rsidDel="00000000" w:rsidR="00000000" w:rsidRPr="00000000">
        <w:rPr>
          <w:rtl w:val="0"/>
        </w:rPr>
      </w:r>
    </w:p>
    <w:sectPr>
      <w:type w:val="nextPage"/>
      <w:pgSz w:h="15840" w:w="12240" w:orient="portrait"/>
      <w:pgMar w:bottom="1134" w:top="1418"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4">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Transferência de tecnologia e licenciamento de prop. intelectual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-1004566</wp:posOffset>
          </wp:positionH>
          <wp:positionV relativeFrom="page">
            <wp:posOffset>-105406</wp:posOffset>
          </wp:positionV>
          <wp:extent cx="8991282" cy="3228861"/>
          <wp:effectExtent b="0" l="0" r="0" t="0"/>
          <wp:wrapNone/>
          <wp:docPr id="5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decimal"/>
      <w:lvlText w:val="%1."/>
      <w:lvlJc w:val="left"/>
      <w:pPr>
        <w:ind w:left="425.19685039370086" w:hanging="425.19685039370086"/>
      </w:pPr>
      <w:rPr>
        <w:rFonts w:ascii="Helvetica Neue" w:cs="Helvetica Neue" w:eastAsia="Helvetica Neue" w:hAnsi="Helvetica Neue"/>
        <w:b w:val="1"/>
        <w:i w:val="0"/>
        <w:color w:val="2e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4">
    <w:lvl w:ilvl="0">
      <w:start w:val="1"/>
      <w:numFmt w:val="lowerLetter"/>
      <w:lvlText w:val="%1)"/>
      <w:lvlJc w:val="left"/>
      <w:pPr>
        <w:ind w:left="2490" w:hanging="360"/>
      </w:pPr>
      <w:rPr/>
    </w:lvl>
    <w:lvl w:ilvl="1">
      <w:start w:val="1"/>
      <w:numFmt w:val="lowerLetter"/>
      <w:lvlText w:val="%2."/>
      <w:lvlJc w:val="left"/>
      <w:pPr>
        <w:ind w:left="3210" w:hanging="360"/>
      </w:pPr>
      <w:rPr/>
    </w:lvl>
    <w:lvl w:ilvl="2">
      <w:start w:val="1"/>
      <w:numFmt w:val="lowerRoman"/>
      <w:lvlText w:val="%3."/>
      <w:lvlJc w:val="right"/>
      <w:pPr>
        <w:ind w:left="3930" w:hanging="180"/>
      </w:pPr>
      <w:rPr/>
    </w:lvl>
    <w:lvl w:ilvl="3">
      <w:start w:val="1"/>
      <w:numFmt w:val="decimal"/>
      <w:lvlText w:val="%4."/>
      <w:lvlJc w:val="left"/>
      <w:pPr>
        <w:ind w:left="4650" w:hanging="360"/>
      </w:pPr>
      <w:rPr/>
    </w:lvl>
    <w:lvl w:ilvl="4">
      <w:start w:val="1"/>
      <w:numFmt w:val="lowerLetter"/>
      <w:lvlText w:val="%5."/>
      <w:lvlJc w:val="left"/>
      <w:pPr>
        <w:ind w:left="5370" w:hanging="360"/>
      </w:pPr>
      <w:rPr/>
    </w:lvl>
    <w:lvl w:ilvl="5">
      <w:start w:val="1"/>
      <w:numFmt w:val="lowerRoman"/>
      <w:lvlText w:val="%6."/>
      <w:lvlJc w:val="right"/>
      <w:pPr>
        <w:ind w:left="6090" w:hanging="180"/>
      </w:pPr>
      <w:rPr/>
    </w:lvl>
    <w:lvl w:ilvl="6">
      <w:start w:val="1"/>
      <w:numFmt w:val="decimal"/>
      <w:lvlText w:val="%7."/>
      <w:lvlJc w:val="left"/>
      <w:pPr>
        <w:ind w:left="6810" w:hanging="360"/>
      </w:pPr>
      <w:rPr/>
    </w:lvl>
    <w:lvl w:ilvl="7">
      <w:start w:val="1"/>
      <w:numFmt w:val="lowerLetter"/>
      <w:lvlText w:val="%8."/>
      <w:lvlJc w:val="left"/>
      <w:pPr>
        <w:ind w:left="7530" w:hanging="360"/>
      </w:pPr>
      <w:rPr/>
    </w:lvl>
    <w:lvl w:ilvl="8">
      <w:start w:val="1"/>
      <w:numFmt w:val="lowerRoman"/>
      <w:lvlText w:val="%9."/>
      <w:lvlJc w:val="right"/>
      <w:pPr>
        <w:ind w:left="8250" w:hanging="180"/>
      </w:pPr>
      <w:rPr/>
    </w:lvl>
  </w:abstractNum>
  <w:abstractNum w:abstractNumId="5">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1133.8582677165352" w:hanging="359.9999999999998"/>
      </w:pPr>
      <w:rPr>
        <w:rFonts w:ascii="Helvetica Neue Light" w:cs="Helvetica Neue Light" w:eastAsia="Helvetica Neue Light" w:hAnsi="Helvetica Neue Ligh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8">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2">
    <w:lvl w:ilvl="0">
      <w:start w:val="1"/>
      <w:numFmt w:val="upperRoman"/>
      <w:lvlText w:val="%1."/>
      <w:lvlJc w:val="right"/>
      <w:pPr>
        <w:ind w:left="713" w:hanging="360"/>
      </w:pPr>
      <w:rPr/>
    </w:lvl>
    <w:lvl w:ilvl="1">
      <w:start w:val="1"/>
      <w:numFmt w:val="decimal"/>
      <w:lvlText w:val="%1.%2."/>
      <w:lvlJc w:val="left"/>
      <w:pPr>
        <w:ind w:left="1073" w:hanging="720"/>
      </w:pPr>
      <w:rPr/>
    </w:lvl>
    <w:lvl w:ilvl="2">
      <w:start w:val="1"/>
      <w:numFmt w:val="decimal"/>
      <w:lvlText w:val="%1.%2.%3."/>
      <w:lvlJc w:val="left"/>
      <w:pPr>
        <w:ind w:left="1073" w:hanging="720"/>
      </w:pPr>
      <w:rPr/>
    </w:lvl>
    <w:lvl w:ilvl="3">
      <w:start w:val="1"/>
      <w:numFmt w:val="decimal"/>
      <w:lvlText w:val="%1.%2.%3.%4."/>
      <w:lvlJc w:val="left"/>
      <w:pPr>
        <w:ind w:left="1433" w:hanging="1080"/>
      </w:pPr>
      <w:rPr/>
    </w:lvl>
    <w:lvl w:ilvl="4">
      <w:start w:val="1"/>
      <w:numFmt w:val="decimal"/>
      <w:lvlText w:val="%1.%2.%3.%4.%5."/>
      <w:lvlJc w:val="left"/>
      <w:pPr>
        <w:ind w:left="1433" w:hanging="1080"/>
      </w:pPr>
      <w:rPr/>
    </w:lvl>
    <w:lvl w:ilvl="5">
      <w:start w:val="1"/>
      <w:numFmt w:val="decimal"/>
      <w:lvlText w:val="%1.%2.%3.%4.%5.%6."/>
      <w:lvlJc w:val="left"/>
      <w:pPr>
        <w:ind w:left="1793" w:hanging="1440"/>
      </w:pPr>
      <w:rPr/>
    </w:lvl>
    <w:lvl w:ilvl="6">
      <w:start w:val="1"/>
      <w:numFmt w:val="decimal"/>
      <w:lvlText w:val="%1.%2.%3.%4.%5.%6.%7."/>
      <w:lvlJc w:val="left"/>
      <w:pPr>
        <w:ind w:left="1793" w:hanging="1440"/>
      </w:pPr>
      <w:rPr/>
    </w:lvl>
    <w:lvl w:ilvl="7">
      <w:start w:val="1"/>
      <w:numFmt w:val="decimal"/>
      <w:lvlText w:val="%1.%2.%3.%4.%5.%6.%7.%8."/>
      <w:lvlJc w:val="left"/>
      <w:pPr>
        <w:ind w:left="2153" w:hanging="1800"/>
      </w:pPr>
      <w:rPr/>
    </w:lvl>
    <w:lvl w:ilvl="8">
      <w:start w:val="1"/>
      <w:numFmt w:val="decimal"/>
      <w:lvlText w:val="%1.%2.%3.%4.%5.%6.%7.%8.%9."/>
      <w:lvlJc w:val="left"/>
      <w:pPr>
        <w:ind w:left="2153"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jc w:val="both"/>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spacing w:before="40" w:line="276" w:lineRule="auto"/>
      <w:jc w:val="both"/>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pacing w:line="276" w:lineRule="auto"/>
      <w:jc w:val="center"/>
    </w:pPr>
    <w:rPr>
      <w:rFonts w:ascii="Helvetica Neue" w:cs="Helvetica Neue" w:eastAsia="Helvetica Neue" w:hAnsi="Helvetica Neue"/>
      <w:b w:val="1"/>
      <w:color w:val="2e75b5"/>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58"/>
      <w:szCs w:val="5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png"/><Relationship Id="rId22" Type="http://schemas.openxmlformats.org/officeDocument/2006/relationships/footer" Target="footer2.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hyperlink" Target="http://www.ctit.ufmg.br/biblioteca/" TargetMode="External"/><Relationship Id="rId12" Type="http://schemas.openxmlformats.org/officeDocument/2006/relationships/hyperlink" Target="http://usp.technologypublisher.com/searchresults.aspx?q=-+Editais&amp;type=c"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hyperlink" Target="mailto:rfassio@sp.gov.br" TargetMode="External"/><Relationship Id="rId17" Type="http://schemas.openxmlformats.org/officeDocument/2006/relationships/image" Target="media/image4.png"/><Relationship Id="rId16" Type="http://schemas.openxmlformats.org/officeDocument/2006/relationships/hyperlink" Target="http://www.inovacao.usp.br/editais/" TargetMode="External"/><Relationship Id="rId5" Type="http://schemas.openxmlformats.org/officeDocument/2006/relationships/styles" Target="styles.xml"/><Relationship Id="rId19" Type="http://schemas.openxmlformats.org/officeDocument/2006/relationships/hyperlink" Target="https://internacional.ufpr.br/portal/wp-content/uploads/2018/04/Parecer_Referencial_001_2018_GAB_PROC_PFUFPR_PGF_AGU.pdf" TargetMode="External"/><Relationship Id="rId6" Type="http://schemas.openxmlformats.org/officeDocument/2006/relationships/customXml" Target="../customXML/item1.xml"/><Relationship Id="rId18" Type="http://schemas.openxmlformats.org/officeDocument/2006/relationships/hyperlink" Target="https://sistemas.agricultura.gov.br/snpc/cultivarweb/cultivares_protegidas.php" TargetMode="External"/><Relationship Id="rId7" Type="http://schemas.openxmlformats.org/officeDocument/2006/relationships/image" Target="media/image6.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Ps4l3LwHVr1gE2Db1TdTSBv6Q==">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